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46" w:rsidRPr="00A61A6E" w:rsidRDefault="00F90446" w:rsidP="00A61A6E">
      <w:pPr>
        <w:rPr>
          <w:color w:val="0070C0"/>
        </w:rPr>
      </w:pPr>
      <w:bookmarkStart w:id="0" w:name="_GoBack"/>
      <w:bookmarkEnd w:id="0"/>
    </w:p>
    <w:p w:rsidR="00F90446" w:rsidRPr="00A61A6E" w:rsidRDefault="00F90446" w:rsidP="00BE3E85">
      <w:pPr>
        <w:jc w:val="center"/>
        <w:rPr>
          <w:rFonts w:ascii="Times New Roman" w:hAnsi="Times New Roman" w:cs="Times New Roman"/>
          <w:color w:val="0070C0"/>
          <w:sz w:val="28"/>
          <w:szCs w:val="24"/>
        </w:rPr>
      </w:pPr>
      <w:r w:rsidRPr="00A61A6E">
        <w:rPr>
          <w:rFonts w:ascii="Times New Roman" w:hAnsi="Times New Roman" w:cs="Times New Roman"/>
          <w:color w:val="0070C0"/>
          <w:sz w:val="28"/>
          <w:szCs w:val="24"/>
        </w:rPr>
        <w:t>Comunicat de presă</w:t>
      </w:r>
    </w:p>
    <w:p w:rsidR="00887444" w:rsidRPr="00A61A6E" w:rsidRDefault="00887444" w:rsidP="00796BB4">
      <w:pPr>
        <w:jc w:val="center"/>
        <w:rPr>
          <w:rFonts w:ascii="Times New Roman" w:hAnsi="Times New Roman" w:cs="Times New Roman"/>
          <w:b/>
          <w:sz w:val="24"/>
          <w:szCs w:val="24"/>
        </w:rPr>
      </w:pPr>
      <w:r w:rsidRPr="00A61A6E">
        <w:rPr>
          <w:rFonts w:ascii="Times New Roman" w:hAnsi="Times New Roman" w:cs="Times New Roman"/>
          <w:b/>
          <w:sz w:val="24"/>
          <w:szCs w:val="24"/>
        </w:rPr>
        <w:t>11 martie 2022 – Ziua Națională a Meseriilor</w:t>
      </w:r>
    </w:p>
    <w:p w:rsidR="00887444" w:rsidRPr="00A61A6E" w:rsidRDefault="00472076" w:rsidP="00BE3E85">
      <w:pPr>
        <w:jc w:val="center"/>
        <w:rPr>
          <w:rFonts w:ascii="Times New Roman" w:hAnsi="Times New Roman" w:cs="Times New Roman"/>
          <w:b/>
          <w:i/>
          <w:sz w:val="24"/>
          <w:szCs w:val="24"/>
        </w:rPr>
      </w:pPr>
      <w:r w:rsidRPr="00A61A6E">
        <w:rPr>
          <w:rFonts w:ascii="Times New Roman" w:hAnsi="Times New Roman" w:cs="Times New Roman"/>
          <w:b/>
          <w:i/>
          <w:sz w:val="24"/>
          <w:szCs w:val="24"/>
        </w:rPr>
        <w:t>#Fii_meseriaș</w:t>
      </w:r>
      <w:r w:rsidR="00796BB4" w:rsidRPr="00A61A6E">
        <w:rPr>
          <w:rFonts w:ascii="Times New Roman" w:hAnsi="Times New Roman" w:cs="Times New Roman"/>
          <w:b/>
          <w:i/>
          <w:sz w:val="24"/>
          <w:szCs w:val="24"/>
        </w:rPr>
        <w:t>_în_Călărași</w:t>
      </w:r>
    </w:p>
    <w:p w:rsidR="00796BB4" w:rsidRPr="00A61A6E" w:rsidRDefault="00796BB4" w:rsidP="00796BB4">
      <w:pPr>
        <w:spacing w:line="360" w:lineRule="auto"/>
        <w:ind w:firstLine="720"/>
        <w:jc w:val="both"/>
        <w:rPr>
          <w:rFonts w:ascii="Times New Roman" w:hAnsi="Times New Roman" w:cs="Times New Roman"/>
          <w:sz w:val="24"/>
        </w:rPr>
      </w:pPr>
      <w:r w:rsidRPr="00A61A6E">
        <w:rPr>
          <w:rFonts w:ascii="Times New Roman" w:hAnsi="Times New Roman" w:cs="Times New Roman"/>
          <w:sz w:val="24"/>
        </w:rPr>
        <w:t xml:space="preserve">Educația și formarea elevilor în cadrul disciplinelor tehnice au </w:t>
      </w:r>
      <w:proofErr w:type="gramStart"/>
      <w:r w:rsidRPr="00A61A6E">
        <w:rPr>
          <w:rFonts w:ascii="Times New Roman" w:hAnsi="Times New Roman" w:cs="Times New Roman"/>
          <w:sz w:val="24"/>
        </w:rPr>
        <w:t>un</w:t>
      </w:r>
      <w:proofErr w:type="gramEnd"/>
      <w:r w:rsidRPr="00A61A6E">
        <w:rPr>
          <w:rFonts w:ascii="Times New Roman" w:hAnsi="Times New Roman" w:cs="Times New Roman"/>
          <w:sz w:val="24"/>
        </w:rPr>
        <w:t xml:space="preserve"> rol determinant în cariera profesională a acestora, dar și în dezvoltarea economi</w:t>
      </w:r>
      <w:r w:rsidR="00A61A6E" w:rsidRPr="00A61A6E">
        <w:rPr>
          <w:rFonts w:ascii="Times New Roman" w:hAnsi="Times New Roman" w:cs="Times New Roman"/>
          <w:sz w:val="24"/>
        </w:rPr>
        <w:t>că a</w:t>
      </w:r>
      <w:r w:rsidRPr="00A61A6E">
        <w:rPr>
          <w:rFonts w:ascii="Times New Roman" w:hAnsi="Times New Roman" w:cs="Times New Roman"/>
          <w:sz w:val="24"/>
        </w:rPr>
        <w:t xml:space="preserve"> județul</w:t>
      </w:r>
      <w:r w:rsidR="00A61A6E">
        <w:rPr>
          <w:rFonts w:ascii="Times New Roman" w:hAnsi="Times New Roman" w:cs="Times New Roman"/>
          <w:sz w:val="24"/>
        </w:rPr>
        <w:t>ui</w:t>
      </w:r>
      <w:r w:rsidRPr="00A61A6E">
        <w:rPr>
          <w:rFonts w:ascii="Times New Roman" w:hAnsi="Times New Roman" w:cs="Times New Roman"/>
          <w:sz w:val="24"/>
        </w:rPr>
        <w:t xml:space="preserve"> Călărași.   Adecvarea la nevoile mediului economic în continuă schimbare și modernizarea </w:t>
      </w:r>
      <w:r w:rsidR="00A61A6E" w:rsidRPr="00A61A6E">
        <w:rPr>
          <w:rFonts w:ascii="Times New Roman" w:hAnsi="Times New Roman" w:cs="Times New Roman"/>
          <w:sz w:val="24"/>
        </w:rPr>
        <w:t>reprezintă</w:t>
      </w:r>
      <w:r w:rsidRPr="00A61A6E">
        <w:rPr>
          <w:rFonts w:ascii="Times New Roman" w:hAnsi="Times New Roman" w:cs="Times New Roman"/>
          <w:sz w:val="24"/>
        </w:rPr>
        <w:t xml:space="preserve"> bazele dezvoltării unui învățământ profesional și tehnic flexibil, deschis și performant. </w:t>
      </w:r>
    </w:p>
    <w:p w:rsidR="00796BB4" w:rsidRPr="00A61A6E" w:rsidRDefault="00796BB4" w:rsidP="00796BB4">
      <w:pPr>
        <w:spacing w:line="360" w:lineRule="auto"/>
        <w:ind w:firstLine="720"/>
        <w:jc w:val="both"/>
        <w:rPr>
          <w:rFonts w:ascii="Times New Roman" w:hAnsi="Times New Roman" w:cs="Times New Roman"/>
          <w:sz w:val="24"/>
        </w:rPr>
      </w:pPr>
      <w:r w:rsidRPr="00A61A6E">
        <w:rPr>
          <w:rFonts w:ascii="Times New Roman" w:hAnsi="Times New Roman" w:cs="Times New Roman"/>
          <w:b/>
          <w:sz w:val="24"/>
        </w:rPr>
        <w:t>Inspectoratul Școlar Județean Călărași</w:t>
      </w:r>
      <w:r w:rsidRPr="00A61A6E">
        <w:rPr>
          <w:rFonts w:ascii="Times New Roman" w:hAnsi="Times New Roman" w:cs="Times New Roman"/>
          <w:sz w:val="24"/>
        </w:rPr>
        <w:t xml:space="preserve"> își propune </w:t>
      </w:r>
      <w:proofErr w:type="gramStart"/>
      <w:r w:rsidRPr="00A61A6E">
        <w:rPr>
          <w:rFonts w:ascii="Times New Roman" w:hAnsi="Times New Roman" w:cs="Times New Roman"/>
          <w:sz w:val="24"/>
        </w:rPr>
        <w:t>să</w:t>
      </w:r>
      <w:proofErr w:type="gramEnd"/>
      <w:r w:rsidRPr="00A61A6E">
        <w:rPr>
          <w:rFonts w:ascii="Times New Roman" w:hAnsi="Times New Roman" w:cs="Times New Roman"/>
          <w:sz w:val="24"/>
        </w:rPr>
        <w:t xml:space="preserve"> aducă în prim plan importanța dobândirii unei calificări profesionale într-un parteneriat real </w:t>
      </w:r>
      <w:r w:rsidRPr="00A61A6E">
        <w:rPr>
          <w:rFonts w:ascii="Times New Roman" w:hAnsi="Times New Roman" w:cs="Times New Roman"/>
          <w:b/>
          <w:i/>
          <w:sz w:val="24"/>
        </w:rPr>
        <w:t xml:space="preserve">școală - operator economic </w:t>
      </w:r>
      <w:r w:rsidR="00A61A6E" w:rsidRPr="00A61A6E">
        <w:rPr>
          <w:rFonts w:ascii="Times New Roman" w:hAnsi="Times New Roman" w:cs="Times New Roman"/>
          <w:b/>
          <w:i/>
          <w:sz w:val="24"/>
        </w:rPr>
        <w:t>-</w:t>
      </w:r>
      <w:r w:rsidRPr="00A61A6E">
        <w:rPr>
          <w:rFonts w:ascii="Times New Roman" w:hAnsi="Times New Roman" w:cs="Times New Roman"/>
          <w:b/>
          <w:i/>
          <w:sz w:val="24"/>
        </w:rPr>
        <w:t xml:space="preserve"> comunitate locală</w:t>
      </w:r>
      <w:r w:rsidRPr="00A61A6E">
        <w:rPr>
          <w:rFonts w:ascii="Times New Roman" w:hAnsi="Times New Roman" w:cs="Times New Roman"/>
          <w:sz w:val="24"/>
        </w:rPr>
        <w:t xml:space="preserve">, în perspectiva construirii unei cariere de succes pentru tinerii absolvenți. </w:t>
      </w:r>
    </w:p>
    <w:p w:rsidR="00BE3E85" w:rsidRDefault="00472076" w:rsidP="00012CD5">
      <w:pPr>
        <w:spacing w:line="360" w:lineRule="auto"/>
        <w:ind w:firstLine="720"/>
        <w:jc w:val="both"/>
        <w:rPr>
          <w:rFonts w:ascii="Times New Roman" w:hAnsi="Times New Roman" w:cs="Times New Roman"/>
          <w:sz w:val="24"/>
          <w:lang w:val="fr-FR"/>
        </w:rPr>
      </w:pPr>
      <w:r w:rsidRPr="00702520">
        <w:rPr>
          <w:rFonts w:ascii="Times New Roman" w:hAnsi="Times New Roman" w:cs="Times New Roman"/>
          <w:sz w:val="24"/>
          <w:lang w:val="fr-FR"/>
        </w:rPr>
        <w:t>Astfel, în data de 11 martie 2022,</w:t>
      </w:r>
      <w:r w:rsidR="00BE3E85">
        <w:rPr>
          <w:rFonts w:ascii="Times New Roman" w:hAnsi="Times New Roman" w:cs="Times New Roman"/>
          <w:sz w:val="24"/>
          <w:lang w:val="fr-FR"/>
        </w:rPr>
        <w:t xml:space="preserve"> </w:t>
      </w:r>
      <w:r w:rsidRPr="00702520">
        <w:rPr>
          <w:rFonts w:ascii="Times New Roman" w:hAnsi="Times New Roman" w:cs="Times New Roman"/>
          <w:sz w:val="24"/>
          <w:lang w:val="fr-FR"/>
        </w:rPr>
        <w:t xml:space="preserve">va avea loc </w:t>
      </w:r>
      <w:r w:rsidRPr="00A61A6E">
        <w:rPr>
          <w:rFonts w:ascii="Times New Roman" w:hAnsi="Times New Roman" w:cs="Times New Roman"/>
          <w:b/>
          <w:i/>
          <w:sz w:val="24"/>
          <w:lang w:val="fr-FR"/>
        </w:rPr>
        <w:t>Marșul Liceelor</w:t>
      </w:r>
      <w:r w:rsidR="00702520" w:rsidRPr="00A61A6E">
        <w:rPr>
          <w:rFonts w:ascii="Times New Roman" w:hAnsi="Times New Roman" w:cs="Times New Roman"/>
          <w:b/>
          <w:i/>
          <w:sz w:val="24"/>
          <w:lang w:val="fr-FR"/>
        </w:rPr>
        <w:t xml:space="preserve"> Tehnologice</w:t>
      </w:r>
      <w:r w:rsidRPr="00702520">
        <w:rPr>
          <w:rFonts w:ascii="Times New Roman" w:hAnsi="Times New Roman" w:cs="Times New Roman"/>
          <w:sz w:val="24"/>
          <w:lang w:val="fr-FR"/>
        </w:rPr>
        <w:t xml:space="preserve">, sub deviza </w:t>
      </w:r>
      <w:r w:rsidRPr="00702520">
        <w:rPr>
          <w:rFonts w:ascii="Times New Roman" w:hAnsi="Times New Roman" w:cs="Times New Roman"/>
          <w:b/>
          <w:i/>
          <w:sz w:val="24"/>
          <w:szCs w:val="24"/>
          <w:lang w:val="fr-FR"/>
        </w:rPr>
        <w:t>#Fii_meseriaș_în_Călărași</w:t>
      </w:r>
      <w:r w:rsidR="00BE3E85">
        <w:rPr>
          <w:rFonts w:ascii="Times New Roman" w:hAnsi="Times New Roman" w:cs="Times New Roman"/>
          <w:b/>
          <w:i/>
          <w:sz w:val="24"/>
          <w:szCs w:val="24"/>
          <w:lang w:val="fr-FR"/>
        </w:rPr>
        <w:t xml:space="preserve">, </w:t>
      </w:r>
      <w:r w:rsidR="00BE3E85" w:rsidRPr="00BE3E85">
        <w:rPr>
          <w:rFonts w:ascii="Times New Roman" w:hAnsi="Times New Roman" w:cs="Times New Roman"/>
          <w:sz w:val="24"/>
          <w:szCs w:val="24"/>
          <w:lang w:val="fr-FR"/>
        </w:rPr>
        <w:t>în mai multe localități din județ.</w:t>
      </w:r>
    </w:p>
    <w:p w:rsidR="00796BB4" w:rsidRDefault="00BE3E85" w:rsidP="00BE3E85">
      <w:pPr>
        <w:spacing w:line="360" w:lineRule="auto"/>
        <w:ind w:firstLine="720"/>
        <w:jc w:val="both"/>
        <w:rPr>
          <w:rFonts w:ascii="Times New Roman" w:hAnsi="Times New Roman" w:cs="Times New Roman"/>
          <w:sz w:val="24"/>
          <w:lang w:val="fr-FR"/>
        </w:rPr>
      </w:pPr>
      <w:r>
        <w:rPr>
          <w:rFonts w:ascii="Times New Roman" w:hAnsi="Times New Roman" w:cs="Times New Roman"/>
          <w:sz w:val="24"/>
          <w:lang w:val="fr-FR"/>
        </w:rPr>
        <w:t>În municipiul Călărași, î</w:t>
      </w:r>
      <w:r w:rsidR="00702520">
        <w:rPr>
          <w:rFonts w:ascii="Times New Roman" w:hAnsi="Times New Roman" w:cs="Times New Roman"/>
          <w:sz w:val="24"/>
          <w:lang w:val="fr-FR"/>
        </w:rPr>
        <w:t>ncepând cu ora 10, în fața Colegiului Agricol ”Sandu Aldea”</w:t>
      </w:r>
      <w:r w:rsidR="00012CD5">
        <w:rPr>
          <w:rFonts w:ascii="Times New Roman" w:hAnsi="Times New Roman" w:cs="Times New Roman"/>
          <w:sz w:val="24"/>
          <w:lang w:val="fr-FR"/>
        </w:rPr>
        <w:t xml:space="preserve">, 400 de elevi din învățământul profesional și tehnic vor lua parte la </w:t>
      </w:r>
      <w:r w:rsidR="00012CD5" w:rsidRPr="00A61A6E">
        <w:rPr>
          <w:rFonts w:ascii="Times New Roman" w:hAnsi="Times New Roman" w:cs="Times New Roman"/>
          <w:b/>
          <w:i/>
          <w:sz w:val="24"/>
          <w:lang w:val="fr-FR"/>
        </w:rPr>
        <w:t>Marșul Meseriașilor</w:t>
      </w:r>
      <w:r w:rsidR="00012CD5">
        <w:rPr>
          <w:rFonts w:ascii="Times New Roman" w:hAnsi="Times New Roman" w:cs="Times New Roman"/>
          <w:sz w:val="24"/>
          <w:lang w:val="fr-FR"/>
        </w:rPr>
        <w:t xml:space="preserve">. </w:t>
      </w:r>
    </w:p>
    <w:p w:rsidR="00012CD5" w:rsidRPr="00702520" w:rsidRDefault="00BE3E85" w:rsidP="00012CD5">
      <w:pPr>
        <w:spacing w:line="360" w:lineRule="auto"/>
        <w:ind w:firstLine="720"/>
        <w:jc w:val="both"/>
        <w:rPr>
          <w:rFonts w:ascii="Times New Roman" w:hAnsi="Times New Roman" w:cs="Times New Roman"/>
          <w:b/>
          <w:i/>
          <w:sz w:val="24"/>
          <w:szCs w:val="24"/>
          <w:lang w:val="fr-FR"/>
        </w:rPr>
      </w:pPr>
      <w:r>
        <w:rPr>
          <w:rFonts w:ascii="Times New Roman" w:hAnsi="Times New Roman" w:cs="Times New Roman"/>
          <w:sz w:val="24"/>
          <w:lang w:val="fr-FR"/>
        </w:rPr>
        <w:t>La S</w:t>
      </w:r>
      <w:r w:rsidR="00012CD5">
        <w:rPr>
          <w:rFonts w:ascii="Times New Roman" w:hAnsi="Times New Roman" w:cs="Times New Roman"/>
          <w:sz w:val="24"/>
          <w:lang w:val="fr-FR"/>
        </w:rPr>
        <w:t xml:space="preserve">ala ”Barbu Știrbei” din cadrul Centrului Județean de Cultură și Creație, Călărași, va avea </w:t>
      </w:r>
      <w:r>
        <w:rPr>
          <w:rFonts w:ascii="Times New Roman" w:hAnsi="Times New Roman" w:cs="Times New Roman"/>
          <w:sz w:val="24"/>
          <w:lang w:val="fr-FR"/>
        </w:rPr>
        <w:t xml:space="preserve">loc </w:t>
      </w:r>
      <w:r w:rsidR="00012CD5">
        <w:rPr>
          <w:rFonts w:ascii="Times New Roman" w:hAnsi="Times New Roman" w:cs="Times New Roman"/>
          <w:sz w:val="24"/>
          <w:lang w:val="fr-FR"/>
        </w:rPr>
        <w:t xml:space="preserve">dezbaterea cu tema </w:t>
      </w:r>
      <w:r w:rsidR="00012CD5" w:rsidRPr="00BE3E85">
        <w:rPr>
          <w:rFonts w:ascii="Times New Roman" w:hAnsi="Times New Roman" w:cs="Times New Roman"/>
          <w:b/>
          <w:i/>
          <w:sz w:val="24"/>
          <w:lang w:val="fr-FR"/>
        </w:rPr>
        <w:t xml:space="preserve">”Priorități și perspective în învățământul profesional și tehnic </w:t>
      </w:r>
      <w:r w:rsidRPr="00BE3E85">
        <w:rPr>
          <w:rFonts w:ascii="Times New Roman" w:hAnsi="Times New Roman" w:cs="Times New Roman"/>
          <w:b/>
          <w:i/>
          <w:sz w:val="24"/>
          <w:lang w:val="fr-FR"/>
        </w:rPr>
        <w:t>în județul Călărași</w:t>
      </w:r>
      <w:r w:rsidR="00012CD5" w:rsidRPr="00BE3E85">
        <w:rPr>
          <w:rFonts w:ascii="Times New Roman" w:hAnsi="Times New Roman" w:cs="Times New Roman"/>
          <w:b/>
          <w:i/>
          <w:sz w:val="24"/>
          <w:lang w:val="fr-FR"/>
        </w:rPr>
        <w:t>”</w:t>
      </w:r>
      <w:r>
        <w:rPr>
          <w:rFonts w:ascii="Times New Roman" w:hAnsi="Times New Roman" w:cs="Times New Roman"/>
          <w:sz w:val="24"/>
          <w:lang w:val="fr-FR"/>
        </w:rPr>
        <w:t>, începând cu ora 12.</w:t>
      </w:r>
    </w:p>
    <w:p w:rsidR="00887444" w:rsidRPr="00702520" w:rsidRDefault="00796BB4" w:rsidP="00796BB4">
      <w:pPr>
        <w:spacing w:line="360" w:lineRule="auto"/>
        <w:ind w:firstLine="720"/>
        <w:jc w:val="both"/>
        <w:rPr>
          <w:rFonts w:ascii="Times New Roman" w:hAnsi="Times New Roman" w:cs="Times New Roman"/>
          <w:sz w:val="24"/>
          <w:lang w:val="fr-FR"/>
        </w:rPr>
      </w:pPr>
      <w:r w:rsidRPr="00702520">
        <w:rPr>
          <w:rFonts w:ascii="Times New Roman" w:hAnsi="Times New Roman" w:cs="Times New Roman"/>
          <w:sz w:val="24"/>
          <w:lang w:val="fr-FR"/>
        </w:rPr>
        <w:t>A</w:t>
      </w:r>
      <w:r w:rsidR="00BE3E85">
        <w:rPr>
          <w:rFonts w:ascii="Times New Roman" w:hAnsi="Times New Roman" w:cs="Times New Roman"/>
          <w:sz w:val="24"/>
          <w:lang w:val="fr-FR"/>
        </w:rPr>
        <w:t>cțiunile sunt menite</w:t>
      </w:r>
      <w:r w:rsidRPr="00702520">
        <w:rPr>
          <w:rFonts w:ascii="Times New Roman" w:hAnsi="Times New Roman" w:cs="Times New Roman"/>
          <w:sz w:val="24"/>
          <w:lang w:val="fr-FR"/>
        </w:rPr>
        <w:t xml:space="preserve"> să contribuie la creşterea vizibilităţii şi atractivităţii învăţământului profesional și </w:t>
      </w:r>
      <w:r w:rsidR="00702520" w:rsidRPr="00702520">
        <w:rPr>
          <w:rFonts w:ascii="Times New Roman" w:hAnsi="Times New Roman" w:cs="Times New Roman"/>
          <w:sz w:val="24"/>
          <w:lang w:val="fr-FR"/>
        </w:rPr>
        <w:t>t</w:t>
      </w:r>
      <w:r w:rsidR="00702520">
        <w:rPr>
          <w:rFonts w:ascii="Times New Roman" w:hAnsi="Times New Roman" w:cs="Times New Roman"/>
          <w:sz w:val="24"/>
          <w:lang w:val="fr-FR"/>
        </w:rPr>
        <w:t>e</w:t>
      </w:r>
      <w:r w:rsidRPr="00702520">
        <w:rPr>
          <w:rFonts w:ascii="Times New Roman" w:hAnsi="Times New Roman" w:cs="Times New Roman"/>
          <w:sz w:val="24"/>
          <w:lang w:val="fr-FR"/>
        </w:rPr>
        <w:t xml:space="preserve">hnic </w:t>
      </w:r>
      <w:r w:rsidR="00702520">
        <w:rPr>
          <w:rFonts w:ascii="Times New Roman" w:hAnsi="Times New Roman" w:cs="Times New Roman"/>
          <w:sz w:val="24"/>
          <w:lang w:val="fr-FR"/>
        </w:rPr>
        <w:t>din județul Călărași. P</w:t>
      </w:r>
      <w:r w:rsidRPr="00702520">
        <w:rPr>
          <w:rFonts w:ascii="Times New Roman" w:hAnsi="Times New Roman" w:cs="Times New Roman"/>
          <w:sz w:val="24"/>
          <w:lang w:val="fr-FR"/>
        </w:rPr>
        <w:t>rintr-un efort conjugat al tuturor factorilor interesați, pot fi implementate cu succes modalități constructive de modernizare a sistemului de educație și formare profesională.</w:t>
      </w:r>
    </w:p>
    <w:p w:rsidR="00887444" w:rsidRPr="00702520" w:rsidRDefault="00702520" w:rsidP="00702520">
      <w:pPr>
        <w:spacing w:line="360" w:lineRule="auto"/>
        <w:ind w:firstLine="720"/>
        <w:jc w:val="both"/>
        <w:rPr>
          <w:rFonts w:ascii="Times New Roman" w:hAnsi="Times New Roman" w:cs="Times New Roman"/>
          <w:sz w:val="24"/>
        </w:rPr>
      </w:pPr>
      <w:r w:rsidRPr="00702520">
        <w:rPr>
          <w:rFonts w:ascii="Times New Roman" w:hAnsi="Times New Roman" w:cs="Times New Roman"/>
          <w:sz w:val="24"/>
        </w:rPr>
        <w:t xml:space="preserve">Pentru o societate prosperă, bazată pe o economie solidă, şcoala trebuie să formeze buni cunoscători ai lucrului practic, într-o diversitate de domenii, în funcţie de cerinţele pieţei forţei de muncă şi prin asigurarea unei concordanţe între oferta de locuri pentru calificare şi cererea la nivelul fiecărui judeţ sau în ansamblul economic al regiunii de dezvoltare respective.  Prin faptul </w:t>
      </w:r>
      <w:r w:rsidRPr="00702520">
        <w:rPr>
          <w:rFonts w:ascii="Times New Roman" w:hAnsi="Times New Roman" w:cs="Times New Roman"/>
          <w:sz w:val="24"/>
        </w:rPr>
        <w:lastRenderedPageBreak/>
        <w:t>deja dovedit că succesul</w:t>
      </w:r>
      <w:r w:rsidR="00BE3E85">
        <w:rPr>
          <w:rFonts w:ascii="Times New Roman" w:hAnsi="Times New Roman" w:cs="Times New Roman"/>
          <w:sz w:val="24"/>
        </w:rPr>
        <w:t xml:space="preserve"> într-o meserie este determinat</w:t>
      </w:r>
      <w:r w:rsidRPr="00702520">
        <w:rPr>
          <w:rFonts w:ascii="Times New Roman" w:hAnsi="Times New Roman" w:cs="Times New Roman"/>
          <w:sz w:val="24"/>
        </w:rPr>
        <w:t xml:space="preserve"> de axarea pe instruirea practică, dar şi de calitatea partenerilor de practică, atât şcoala ca furnizor de formare iniţială, cât şi partenerii de instruire au o importanţă egală în formarea unor buni meseriaşi, în condiţiile în care pregătirea profesională trebuie făcută aplicat, pe domenii.</w:t>
      </w:r>
    </w:p>
    <w:p w:rsidR="00887444" w:rsidRPr="00796BB4" w:rsidRDefault="00887444" w:rsidP="00F90446">
      <w:pPr>
        <w:rPr>
          <w:rFonts w:ascii="Times New Roman" w:hAnsi="Times New Roman" w:cs="Times New Roman"/>
          <w:szCs w:val="24"/>
        </w:rPr>
      </w:pPr>
    </w:p>
    <w:p w:rsidR="00F90446" w:rsidRPr="003F233D" w:rsidRDefault="00F90446" w:rsidP="00F90446">
      <w:pPr>
        <w:rPr>
          <w:rFonts w:ascii="Times New Roman" w:hAnsi="Times New Roman" w:cs="Times New Roman"/>
          <w:szCs w:val="24"/>
          <w:lang w:val="fr-FR"/>
        </w:rPr>
      </w:pPr>
      <w:r w:rsidRPr="003F233D">
        <w:rPr>
          <w:rFonts w:ascii="Times New Roman" w:hAnsi="Times New Roman" w:cs="Times New Roman"/>
          <w:szCs w:val="24"/>
          <w:lang w:val="fr-FR"/>
        </w:rPr>
        <w:t>Biroul comunicare ISJ Călărași</w:t>
      </w:r>
    </w:p>
    <w:p w:rsidR="00F90446" w:rsidRPr="00887444" w:rsidRDefault="00F90446" w:rsidP="00F90446">
      <w:pPr>
        <w:rPr>
          <w:lang w:val="fr-FR"/>
        </w:rPr>
      </w:pPr>
    </w:p>
    <w:p w:rsidR="00F90446" w:rsidRPr="00887444" w:rsidRDefault="00F90446" w:rsidP="00F90446">
      <w:pPr>
        <w:rPr>
          <w:lang w:val="fr-FR"/>
        </w:rPr>
      </w:pPr>
    </w:p>
    <w:p w:rsidR="003B330B" w:rsidRPr="00887444" w:rsidRDefault="003B330B">
      <w:pPr>
        <w:rPr>
          <w:lang w:val="fr-FR"/>
        </w:rPr>
      </w:pPr>
    </w:p>
    <w:sectPr w:rsidR="003B330B" w:rsidRPr="008874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76" w:rsidRDefault="00105376">
      <w:pPr>
        <w:spacing w:after="0" w:line="240" w:lineRule="auto"/>
      </w:pPr>
      <w:r>
        <w:separator/>
      </w:r>
    </w:p>
  </w:endnote>
  <w:endnote w:type="continuationSeparator" w:id="0">
    <w:p w:rsidR="00105376" w:rsidRDefault="0010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E2" w:rsidRDefault="00105376" w:rsidP="00A862E2"/>
  <w:p w:rsidR="00A862E2" w:rsidRPr="00A223BB" w:rsidRDefault="00F90446" w:rsidP="00A862E2">
    <w:pPr>
      <w:tabs>
        <w:tab w:val="center" w:pos="4680"/>
        <w:tab w:val="right" w:pos="9360"/>
        <w:tab w:val="right" w:pos="9922"/>
      </w:tabs>
      <w:rPr>
        <w:rFonts w:ascii="Constantia" w:eastAsia="Calibri" w:hAnsi="Constantia" w:cs="Times New Roman"/>
        <w:sz w:val="20"/>
        <w:szCs w:val="20"/>
      </w:rPr>
    </w:pPr>
    <w:r w:rsidRPr="00A223BB">
      <w:rPr>
        <w:rFonts w:ascii="Constantia" w:eastAsia="Calibri" w:hAnsi="Constantia" w:cs="Times New Roman"/>
        <w:sz w:val="20"/>
        <w:szCs w:val="20"/>
      </w:rPr>
      <w:t>Str. Sloboziei nr. 28-30, 910001, Mun. Călărași, jud. Călărași</w:t>
    </w:r>
    <w:r w:rsidRPr="00A223BB">
      <w:rPr>
        <w:rFonts w:ascii="Constantia" w:eastAsia="Calibri" w:hAnsi="Constantia" w:cs="Times New Roman"/>
        <w:sz w:val="20"/>
        <w:szCs w:val="20"/>
      </w:rPr>
      <w:tab/>
      <w:t xml:space="preserve">                </w:t>
    </w:r>
  </w:p>
  <w:p w:rsidR="00A862E2" w:rsidRPr="00A223BB" w:rsidRDefault="00F90446" w:rsidP="00A862E2">
    <w:pPr>
      <w:tabs>
        <w:tab w:val="center" w:pos="4680"/>
        <w:tab w:val="right" w:pos="9360"/>
      </w:tabs>
      <w:rPr>
        <w:rFonts w:ascii="Calibri" w:eastAsia="Calibri" w:hAnsi="Calibri" w:cs="Times New Roman"/>
      </w:rPr>
    </w:pPr>
    <w:r w:rsidRPr="00A223BB">
      <w:rPr>
        <w:rFonts w:ascii="Constantia" w:eastAsia="Calibri" w:hAnsi="Constantia" w:cs="Times New Roman"/>
        <w:sz w:val="20"/>
        <w:szCs w:val="20"/>
      </w:rPr>
      <w:t xml:space="preserve">Tel: +400242 315 949 * Fax:  +400242 312 810 * </w:t>
    </w:r>
    <w:hyperlink r:id="rId1" w:history="1">
      <w:r w:rsidRPr="00A223BB">
        <w:rPr>
          <w:rFonts w:ascii="Constantia" w:eastAsia="Calibri" w:hAnsi="Constantia" w:cs="Times New Roman"/>
          <w:color w:val="0000FF"/>
          <w:sz w:val="20"/>
          <w:szCs w:val="20"/>
          <w:u w:val="single"/>
        </w:rPr>
        <w:t>www.isj-cl.ro</w:t>
      </w:r>
    </w:hyperlink>
    <w:r w:rsidRPr="00A223BB">
      <w:rPr>
        <w:rFonts w:ascii="Calibri" w:eastAsia="Calibri" w:hAnsi="Calibri" w:cs="Times New Roman"/>
      </w:rPr>
      <w:t xml:space="preserve">                                            </w:t>
    </w:r>
  </w:p>
  <w:p w:rsidR="00A862E2" w:rsidRDefault="0010537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76" w:rsidRDefault="00105376">
      <w:pPr>
        <w:spacing w:after="0" w:line="240" w:lineRule="auto"/>
      </w:pPr>
      <w:r>
        <w:separator/>
      </w:r>
    </w:p>
  </w:footnote>
  <w:footnote w:type="continuationSeparator" w:id="0">
    <w:p w:rsidR="00105376" w:rsidRDefault="00105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E2" w:rsidRDefault="00F90446">
    <w:pPr>
      <w:pStyle w:val="Antet"/>
    </w:pPr>
    <w:r w:rsidRPr="00A073FD">
      <w:rPr>
        <w:rFonts w:ascii="Calibri" w:eastAsia="Calibri" w:hAnsi="Calibri" w:cs="Times New Roman"/>
        <w:noProof/>
      </w:rPr>
      <w:drawing>
        <wp:inline distT="0" distB="0" distL="0" distR="0" wp14:anchorId="00CE8FE1" wp14:editId="0F725A2C">
          <wp:extent cx="5943600" cy="618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82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5D"/>
    <w:rsid w:val="00012CD5"/>
    <w:rsid w:val="00105376"/>
    <w:rsid w:val="003B330B"/>
    <w:rsid w:val="00472076"/>
    <w:rsid w:val="00702520"/>
    <w:rsid w:val="00796BB4"/>
    <w:rsid w:val="00887444"/>
    <w:rsid w:val="00A61A6E"/>
    <w:rsid w:val="00B62D6E"/>
    <w:rsid w:val="00BE3E85"/>
    <w:rsid w:val="00C31C48"/>
    <w:rsid w:val="00CE1A73"/>
    <w:rsid w:val="00F9015D"/>
    <w:rsid w:val="00F9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8B62-A4F8-4912-AE88-DFA5A96A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4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9044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90446"/>
  </w:style>
  <w:style w:type="paragraph" w:styleId="Subsol">
    <w:name w:val="footer"/>
    <w:basedOn w:val="Normal"/>
    <w:link w:val="SubsolCaracter"/>
    <w:uiPriority w:val="99"/>
    <w:unhideWhenUsed/>
    <w:rsid w:val="00F9044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90446"/>
  </w:style>
  <w:style w:type="table" w:styleId="Tabelgril">
    <w:name w:val="Table Grid"/>
    <w:basedOn w:val="TabelNormal"/>
    <w:uiPriority w:val="39"/>
    <w:rsid w:val="00F9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1A73"/>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CE1A73"/>
    <w:rPr>
      <w:b/>
      <w:bCs/>
    </w:rPr>
  </w:style>
  <w:style w:type="character" w:styleId="Hyperlink">
    <w:name w:val="Hyperlink"/>
    <w:basedOn w:val="Fontdeparagrafimplicit"/>
    <w:uiPriority w:val="99"/>
    <w:semiHidden/>
    <w:unhideWhenUsed/>
    <w:rsid w:val="00CE1A73"/>
    <w:rPr>
      <w:color w:val="0000FF"/>
      <w:u w:val="single"/>
    </w:rPr>
  </w:style>
  <w:style w:type="character" w:styleId="Accentuat">
    <w:name w:val="Emphasis"/>
    <w:basedOn w:val="Fontdeparagrafimplicit"/>
    <w:uiPriority w:val="20"/>
    <w:qFormat/>
    <w:rsid w:val="00CE1A73"/>
    <w:rPr>
      <w:i/>
      <w:iCs/>
    </w:rPr>
  </w:style>
  <w:style w:type="paragraph" w:customStyle="1" w:styleId="ydpfcc33157yiv6519085417ydpc747701emsonormal">
    <w:name w:val="ydpfcc33157yiv6519085417ydpc747701emsonormal"/>
    <w:basedOn w:val="Normal"/>
    <w:rsid w:val="00CE1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cc33157yiv6519085417ydpc747701edefault">
    <w:name w:val="ydpfcc33157yiv6519085417ydpc747701edefault"/>
    <w:basedOn w:val="Normal"/>
    <w:rsid w:val="00CE1A73"/>
    <w:pPr>
      <w:spacing w:before="100" w:beforeAutospacing="1" w:after="100" w:afterAutospacing="1" w:line="240" w:lineRule="auto"/>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70252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02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3177">
      <w:bodyDiv w:val="1"/>
      <w:marLeft w:val="0"/>
      <w:marRight w:val="0"/>
      <w:marTop w:val="0"/>
      <w:marBottom w:val="0"/>
      <w:divBdr>
        <w:top w:val="none" w:sz="0" w:space="0" w:color="auto"/>
        <w:left w:val="none" w:sz="0" w:space="0" w:color="auto"/>
        <w:bottom w:val="none" w:sz="0" w:space="0" w:color="auto"/>
        <w:right w:val="none" w:sz="0" w:space="0" w:color="auto"/>
      </w:divBdr>
    </w:div>
    <w:div w:id="11475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sj-cl.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Butoi</dc:creator>
  <cp:keywords/>
  <dc:description/>
  <cp:lastModifiedBy>user</cp:lastModifiedBy>
  <cp:revision>2</cp:revision>
  <cp:lastPrinted>2022-03-07T10:16:00Z</cp:lastPrinted>
  <dcterms:created xsi:type="dcterms:W3CDTF">2022-03-07T10:36:00Z</dcterms:created>
  <dcterms:modified xsi:type="dcterms:W3CDTF">2022-03-07T10:36:00Z</dcterms:modified>
</cp:coreProperties>
</file>