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9F7" w:rsidRPr="00AF59F7" w:rsidRDefault="00AF59F7" w:rsidP="00AF59F7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  <w:b/>
        </w:rPr>
      </w:pPr>
      <w:bookmarkStart w:id="0" w:name="_GoBack"/>
      <w:bookmarkEnd w:id="0"/>
      <w:r w:rsidRPr="00AF59F7">
        <w:rPr>
          <w:rFonts w:ascii="Calibri" w:eastAsia="Calibri" w:hAnsi="Calibri" w:cs="Times New Roman"/>
        </w:rPr>
        <w:tab/>
      </w:r>
      <w:r w:rsidRPr="00AF59F7">
        <w:rPr>
          <w:rFonts w:ascii="Calibri" w:eastAsia="Calibri" w:hAnsi="Calibri" w:cs="Times New Roman"/>
        </w:rPr>
        <w:tab/>
      </w:r>
      <w:r w:rsidRPr="00AF59F7">
        <w:rPr>
          <w:rFonts w:ascii="Calibri" w:eastAsia="Calibri" w:hAnsi="Calibri" w:cs="Times New Roman"/>
        </w:rPr>
        <w:tab/>
      </w:r>
    </w:p>
    <w:p w:rsidR="00AF59F7" w:rsidRPr="00AF59F7" w:rsidRDefault="00AF59F7" w:rsidP="00AF59F7">
      <w:pPr>
        <w:rPr>
          <w:rFonts w:ascii="Calibri" w:eastAsia="Times New Roman" w:hAnsi="Calibri" w:cs="Calibri"/>
          <w:b/>
          <w:color w:val="000000"/>
          <w:lang w:val="fr-FR"/>
        </w:rPr>
      </w:pPr>
      <w:proofErr w:type="spellStart"/>
      <w:r w:rsidRPr="00AF59F7">
        <w:rPr>
          <w:rFonts w:ascii="Times New Roman" w:eastAsia="Calibri" w:hAnsi="Times New Roman" w:cs="Times New Roman"/>
          <w:b/>
          <w:sz w:val="24"/>
          <w:szCs w:val="24"/>
          <w:lang w:val="fr-FR"/>
        </w:rPr>
        <w:t>Graficul</w:t>
      </w:r>
      <w:proofErr w:type="spellEnd"/>
      <w:r w:rsidR="009D752B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AF59F7">
        <w:rPr>
          <w:rFonts w:ascii="Times New Roman" w:eastAsia="Calibri" w:hAnsi="Times New Roman" w:cs="Times New Roman"/>
          <w:b/>
          <w:sz w:val="24"/>
          <w:szCs w:val="24"/>
          <w:lang w:val="fr-FR"/>
        </w:rPr>
        <w:t>desfãşurãrii</w:t>
      </w:r>
      <w:proofErr w:type="spellEnd"/>
      <w:r w:rsidRPr="00AF59F7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 </w:t>
      </w:r>
      <w:proofErr w:type="spellStart"/>
      <w:r w:rsidRPr="00AF59F7">
        <w:rPr>
          <w:rFonts w:ascii="Times New Roman" w:eastAsia="Calibri" w:hAnsi="Times New Roman" w:cs="Times New Roman"/>
          <w:b/>
          <w:sz w:val="24"/>
          <w:szCs w:val="24"/>
          <w:lang w:val="fr-FR"/>
        </w:rPr>
        <w:t>inspecţiei</w:t>
      </w:r>
      <w:proofErr w:type="spellEnd"/>
      <w:r w:rsidRPr="00AF59F7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AF59F7">
        <w:rPr>
          <w:rFonts w:ascii="Times New Roman" w:eastAsia="Calibri" w:hAnsi="Times New Roman" w:cs="Times New Roman"/>
          <w:b/>
          <w:sz w:val="24"/>
          <w:szCs w:val="24"/>
          <w:lang w:val="fr-FR"/>
        </w:rPr>
        <w:t>speciale</w:t>
      </w:r>
      <w:proofErr w:type="spellEnd"/>
      <w:r w:rsidR="009D752B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AF59F7">
        <w:rPr>
          <w:rFonts w:ascii="Times New Roman" w:eastAsia="Calibri" w:hAnsi="Times New Roman" w:cs="Times New Roman"/>
          <w:b/>
          <w:sz w:val="24"/>
          <w:szCs w:val="24"/>
          <w:lang w:val="fr-FR"/>
        </w:rPr>
        <w:t>pentru</w:t>
      </w:r>
      <w:proofErr w:type="spellEnd"/>
      <w:r w:rsidR="009D752B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AF59F7">
        <w:rPr>
          <w:rFonts w:ascii="Times New Roman" w:eastAsia="Calibri" w:hAnsi="Times New Roman" w:cs="Times New Roman"/>
          <w:b/>
          <w:sz w:val="24"/>
          <w:szCs w:val="24"/>
          <w:lang w:val="fr-FR"/>
        </w:rPr>
        <w:t>Concursul</w:t>
      </w:r>
      <w:proofErr w:type="spellEnd"/>
      <w:r w:rsidR="009D752B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AF59F7">
        <w:rPr>
          <w:rFonts w:ascii="Times New Roman" w:eastAsia="Calibri" w:hAnsi="Times New Roman" w:cs="Times New Roman"/>
          <w:b/>
          <w:sz w:val="24"/>
          <w:szCs w:val="24"/>
          <w:lang w:val="fr-FR"/>
        </w:rPr>
        <w:t>național</w:t>
      </w:r>
      <w:proofErr w:type="spellEnd"/>
      <w:r w:rsidR="009D752B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AF59F7">
        <w:rPr>
          <w:rFonts w:ascii="Times New Roman" w:eastAsia="Calibri" w:hAnsi="Times New Roman" w:cs="Times New Roman"/>
          <w:b/>
          <w:sz w:val="24"/>
          <w:szCs w:val="24"/>
          <w:lang w:val="fr-FR"/>
        </w:rPr>
        <w:t>pentru</w:t>
      </w:r>
      <w:proofErr w:type="spellEnd"/>
      <w:r w:rsidR="009D752B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AF59F7">
        <w:rPr>
          <w:rFonts w:ascii="Times New Roman" w:eastAsia="Calibri" w:hAnsi="Times New Roman" w:cs="Times New Roman"/>
          <w:b/>
          <w:sz w:val="24"/>
          <w:szCs w:val="24"/>
          <w:lang w:val="fr-FR"/>
        </w:rPr>
        <w:t>ocuparea</w:t>
      </w:r>
      <w:proofErr w:type="spellEnd"/>
      <w:r w:rsidR="009D752B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AF59F7">
        <w:rPr>
          <w:rFonts w:ascii="Times New Roman" w:eastAsia="Calibri" w:hAnsi="Times New Roman" w:cs="Times New Roman"/>
          <w:b/>
          <w:sz w:val="24"/>
          <w:szCs w:val="24"/>
          <w:lang w:val="fr-FR"/>
        </w:rPr>
        <w:t>posturilor</w:t>
      </w:r>
      <w:proofErr w:type="spellEnd"/>
      <w:r w:rsidRPr="00AF59F7">
        <w:rPr>
          <w:rFonts w:ascii="Times New Roman" w:eastAsia="Calibri" w:hAnsi="Times New Roman" w:cs="Times New Roman"/>
          <w:b/>
          <w:sz w:val="24"/>
          <w:szCs w:val="24"/>
          <w:lang w:val="fr-FR"/>
        </w:rPr>
        <w:t>/</w:t>
      </w:r>
      <w:proofErr w:type="spellStart"/>
      <w:r w:rsidRPr="00AF59F7">
        <w:rPr>
          <w:rFonts w:ascii="Times New Roman" w:eastAsia="Calibri" w:hAnsi="Times New Roman" w:cs="Times New Roman"/>
          <w:b/>
          <w:sz w:val="24"/>
          <w:szCs w:val="24"/>
          <w:lang w:val="fr-FR"/>
        </w:rPr>
        <w:t>catedrelor</w:t>
      </w:r>
      <w:proofErr w:type="spellEnd"/>
      <w:r w:rsidRPr="00AF59F7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vacante 2025</w:t>
      </w:r>
    </w:p>
    <w:p w:rsidR="00AF59F7" w:rsidRPr="00F71892" w:rsidRDefault="00AF59F7" w:rsidP="00AF59F7">
      <w:pPr>
        <w:rPr>
          <w:rFonts w:ascii="Arial" w:eastAsia="Calibri" w:hAnsi="Arial" w:cs="Arial"/>
          <w:b/>
          <w:sz w:val="20"/>
          <w:szCs w:val="20"/>
        </w:rPr>
      </w:pPr>
      <w:proofErr w:type="spellStart"/>
      <w:r w:rsidRPr="00F71892">
        <w:rPr>
          <w:rFonts w:ascii="Times New Roman" w:eastAsia="Calibri" w:hAnsi="Times New Roman" w:cs="Times New Roman"/>
          <w:b/>
          <w:sz w:val="24"/>
          <w:szCs w:val="24"/>
          <w:lang w:val="fr-FR"/>
        </w:rPr>
        <w:t>Unitatea</w:t>
      </w:r>
      <w:proofErr w:type="spellEnd"/>
      <w:r w:rsidRPr="00F71892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 </w:t>
      </w:r>
      <w:proofErr w:type="spellStart"/>
      <w:r w:rsidRPr="00F71892">
        <w:rPr>
          <w:rFonts w:ascii="Times New Roman" w:eastAsia="Calibri" w:hAnsi="Times New Roman" w:cs="Times New Roman"/>
          <w:b/>
          <w:sz w:val="24"/>
          <w:szCs w:val="24"/>
          <w:lang w:val="fr-FR"/>
        </w:rPr>
        <w:t>şcolarã</w:t>
      </w:r>
      <w:proofErr w:type="spellEnd"/>
      <w:r w:rsidRPr="00F71892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: </w:t>
      </w:r>
      <w:proofErr w:type="spellStart"/>
      <w:r w:rsidRPr="00F71892">
        <w:rPr>
          <w:rFonts w:ascii="Times New Roman" w:eastAsia="Calibri" w:hAnsi="Times New Roman" w:cs="Times New Roman"/>
          <w:b/>
          <w:sz w:val="24"/>
          <w:szCs w:val="24"/>
          <w:lang w:val="fr-FR"/>
        </w:rPr>
        <w:t>Școala</w:t>
      </w:r>
      <w:proofErr w:type="spellEnd"/>
      <w:r w:rsidR="009D752B" w:rsidRPr="00F71892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F71892">
        <w:rPr>
          <w:rFonts w:ascii="Times New Roman" w:eastAsia="Calibri" w:hAnsi="Times New Roman" w:cs="Times New Roman"/>
          <w:b/>
          <w:sz w:val="24"/>
          <w:szCs w:val="24"/>
          <w:lang w:val="fr-FR"/>
        </w:rPr>
        <w:t>Gimnazială</w:t>
      </w:r>
      <w:proofErr w:type="spellEnd"/>
      <w:r w:rsidR="009D752B" w:rsidRPr="00F71892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„</w:t>
      </w:r>
      <w:r w:rsidRPr="00F71892">
        <w:rPr>
          <w:rFonts w:ascii="Times New Roman" w:eastAsia="Calibri" w:hAnsi="Times New Roman" w:cs="Times New Roman"/>
          <w:b/>
          <w:sz w:val="24"/>
          <w:szCs w:val="24"/>
          <w:lang w:val="fr-FR"/>
        </w:rPr>
        <w:t>Nicolae Titulescu</w:t>
      </w:r>
      <w:r w:rsidR="009D752B" w:rsidRPr="00F71892">
        <w:rPr>
          <w:rFonts w:ascii="Times New Roman" w:eastAsia="Calibri" w:hAnsi="Times New Roman" w:cs="Times New Roman"/>
          <w:b/>
          <w:sz w:val="24"/>
          <w:szCs w:val="24"/>
          <w:lang w:val="fr-FR"/>
        </w:rPr>
        <w:t>”</w:t>
      </w:r>
      <w:r w:rsidRPr="00F71892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F71892">
        <w:rPr>
          <w:rFonts w:ascii="Times New Roman" w:eastAsia="Calibri" w:hAnsi="Times New Roman" w:cs="Times New Roman"/>
          <w:b/>
          <w:sz w:val="24"/>
          <w:szCs w:val="24"/>
          <w:lang w:val="fr-FR"/>
        </w:rPr>
        <w:t>Călărași</w:t>
      </w:r>
      <w:proofErr w:type="spellEnd"/>
    </w:p>
    <w:p w:rsidR="00AF59F7" w:rsidRDefault="00AF59F7" w:rsidP="00AF59F7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F71892">
        <w:rPr>
          <w:rFonts w:ascii="Times New Roman" w:eastAsia="Calibri" w:hAnsi="Times New Roman" w:cs="Times New Roman"/>
          <w:b/>
          <w:sz w:val="24"/>
          <w:szCs w:val="24"/>
        </w:rPr>
        <w:t>Fizică</w:t>
      </w:r>
    </w:p>
    <w:p w:rsidR="00F71892" w:rsidRDefault="00F71892" w:rsidP="00AF59F7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F71892" w:rsidRPr="00F71892" w:rsidRDefault="00F71892" w:rsidP="00AF59F7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431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268"/>
        <w:gridCol w:w="950"/>
        <w:gridCol w:w="1682"/>
        <w:gridCol w:w="1336"/>
        <w:gridCol w:w="1237"/>
        <w:gridCol w:w="1255"/>
        <w:gridCol w:w="4880"/>
      </w:tblGrid>
      <w:tr w:rsidR="00AF59F7" w:rsidRPr="00AF59F7" w:rsidTr="002223C6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:rsidR="00AF59F7" w:rsidRPr="00AF59F7" w:rsidRDefault="00AF59F7" w:rsidP="00AF59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</w:pPr>
            <w:r w:rsidRPr="00AF59F7">
              <w:rPr>
                <w:rFonts w:ascii="Times New Roman" w:eastAsia="Times New Roman" w:hAnsi="Times New Roman" w:cs="Times New Roman"/>
                <w:color w:val="000000"/>
                <w:lang w:val="it-IT" w:eastAsia="ro-RO"/>
              </w:rPr>
              <w:t> </w:t>
            </w:r>
            <w:r w:rsidRPr="00AF59F7"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  <w:t>Nr.</w:t>
            </w:r>
          </w:p>
          <w:p w:rsidR="00AF59F7" w:rsidRPr="00AF59F7" w:rsidRDefault="00AF59F7" w:rsidP="00AF59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AF59F7"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  <w:t>crt.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F59F7" w:rsidRPr="00AF59F7" w:rsidRDefault="00AF59F7" w:rsidP="00AF59F7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F59F7">
              <w:rPr>
                <w:rFonts w:ascii="Times New Roman" w:eastAsia="Calibri" w:hAnsi="Times New Roman" w:cs="Times New Roman"/>
                <w:b/>
                <w:bCs/>
              </w:rPr>
              <w:t>Numele</w:t>
            </w:r>
          </w:p>
        </w:tc>
        <w:tc>
          <w:tcPr>
            <w:tcW w:w="950" w:type="dxa"/>
            <w:shd w:val="clear" w:color="auto" w:fill="auto"/>
            <w:vAlign w:val="center"/>
          </w:tcPr>
          <w:p w:rsidR="00AF59F7" w:rsidRPr="00AF59F7" w:rsidRDefault="00AF59F7" w:rsidP="00AF59F7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F59F7">
              <w:rPr>
                <w:rFonts w:ascii="Times New Roman" w:eastAsia="Calibri" w:hAnsi="Times New Roman" w:cs="Times New Roman"/>
                <w:b/>
                <w:bCs/>
              </w:rPr>
              <w:t>Inițiala tatălui</w:t>
            </w:r>
          </w:p>
        </w:tc>
        <w:tc>
          <w:tcPr>
            <w:tcW w:w="1682" w:type="dxa"/>
            <w:shd w:val="clear" w:color="auto" w:fill="auto"/>
            <w:vAlign w:val="center"/>
          </w:tcPr>
          <w:p w:rsidR="00AF59F7" w:rsidRPr="00AF59F7" w:rsidRDefault="00AF59F7" w:rsidP="00AF59F7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F59F7">
              <w:rPr>
                <w:rFonts w:ascii="Times New Roman" w:eastAsia="Calibri" w:hAnsi="Times New Roman" w:cs="Times New Roman"/>
                <w:b/>
                <w:bCs/>
              </w:rPr>
              <w:t>Prenumele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 w:rsidR="00AF59F7" w:rsidRPr="00AF59F7" w:rsidRDefault="00AF59F7" w:rsidP="00AF5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</w:pPr>
            <w:r w:rsidRPr="00AF59F7"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  <w:t>Data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:rsidR="00AF59F7" w:rsidRPr="00AF59F7" w:rsidRDefault="00AF59F7" w:rsidP="00AF5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</w:pPr>
            <w:r w:rsidRPr="00AF59F7"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  <w:t>Clasa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:rsidR="00AF59F7" w:rsidRPr="00AF59F7" w:rsidRDefault="00AF59F7" w:rsidP="00AF5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</w:pPr>
            <w:r w:rsidRPr="00AF59F7"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  <w:t>Ora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:rsidR="00AF59F7" w:rsidRPr="00AF59F7" w:rsidRDefault="00AF59F7" w:rsidP="00AF5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</w:pPr>
            <w:r w:rsidRPr="00AF59F7">
              <w:rPr>
                <w:rFonts w:ascii="Times New Roman" w:eastAsia="Times New Roman" w:hAnsi="Times New Roman" w:cs="Times New Roman"/>
                <w:b/>
                <w:color w:val="000000"/>
                <w:lang w:eastAsia="ro-RO"/>
              </w:rPr>
              <w:t>Lecția</w:t>
            </w:r>
          </w:p>
        </w:tc>
      </w:tr>
      <w:tr w:rsidR="00AF59F7" w:rsidRPr="00AF59F7" w:rsidTr="002223C6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:rsidR="00AF59F7" w:rsidRPr="00AF59F7" w:rsidRDefault="00AF59F7" w:rsidP="00AF59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AU" w:eastAsia="ro-RO"/>
              </w:rPr>
            </w:pPr>
            <w:r w:rsidRPr="00AF59F7">
              <w:rPr>
                <w:rFonts w:ascii="Times New Roman" w:eastAsia="Times New Roman" w:hAnsi="Times New Roman" w:cs="Times New Roman"/>
                <w:color w:val="000000"/>
                <w:lang w:val="en-AU" w:eastAsia="ro-RO"/>
              </w:rPr>
              <w:t>1.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AF59F7" w:rsidRPr="00D92234" w:rsidRDefault="00AF59F7" w:rsidP="002223C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D92234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VOICU</w:t>
            </w:r>
          </w:p>
        </w:tc>
        <w:tc>
          <w:tcPr>
            <w:tcW w:w="950" w:type="dxa"/>
            <w:shd w:val="clear" w:color="auto" w:fill="auto"/>
            <w:vAlign w:val="bottom"/>
          </w:tcPr>
          <w:p w:rsidR="00AF59F7" w:rsidRPr="00D92234" w:rsidRDefault="00AF59F7" w:rsidP="002223C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D92234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</w:t>
            </w:r>
          </w:p>
        </w:tc>
        <w:tc>
          <w:tcPr>
            <w:tcW w:w="1682" w:type="dxa"/>
            <w:shd w:val="clear" w:color="auto" w:fill="auto"/>
            <w:vAlign w:val="bottom"/>
          </w:tcPr>
          <w:p w:rsidR="00AF59F7" w:rsidRPr="00D92234" w:rsidRDefault="00AF59F7" w:rsidP="002223C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D92234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CĂTĂLINA DIANA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AF59F7" w:rsidRPr="00AF59F7" w:rsidRDefault="009D752B" w:rsidP="00AF59F7">
            <w:pPr>
              <w:spacing w:line="240" w:lineRule="auto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03.06.2025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:rsidR="00AF59F7" w:rsidRPr="00AF59F7" w:rsidRDefault="00AF59F7" w:rsidP="00AF59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</w:p>
          <w:p w:rsidR="00AF59F7" w:rsidRPr="00AF59F7" w:rsidRDefault="009D752B" w:rsidP="00AF59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a-VIII-a C</w:t>
            </w:r>
          </w:p>
          <w:p w:rsidR="00AF59F7" w:rsidRPr="00AF59F7" w:rsidRDefault="00AF59F7" w:rsidP="00AF59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</w:p>
        </w:tc>
        <w:tc>
          <w:tcPr>
            <w:tcW w:w="1255" w:type="dxa"/>
            <w:shd w:val="clear" w:color="auto" w:fill="auto"/>
            <w:noWrap/>
            <w:vAlign w:val="center"/>
          </w:tcPr>
          <w:p w:rsidR="00AF59F7" w:rsidRPr="009D752B" w:rsidRDefault="009D752B" w:rsidP="00AF59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11:40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:rsidR="00AF59F7" w:rsidRPr="009D752B" w:rsidRDefault="009D752B" w:rsidP="00AF59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 w:rsidRPr="009D752B"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Cir</w:t>
            </w: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cuite electrice. Recapitulare.</w:t>
            </w:r>
          </w:p>
        </w:tc>
      </w:tr>
      <w:tr w:rsidR="00AF59F7" w:rsidRPr="00AF59F7" w:rsidTr="002223C6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:rsidR="00AF59F7" w:rsidRPr="00AF59F7" w:rsidRDefault="00AF59F7" w:rsidP="00AF59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AU" w:eastAsia="ro-RO"/>
              </w:rPr>
            </w:pPr>
            <w:r w:rsidRPr="00AF59F7">
              <w:rPr>
                <w:rFonts w:ascii="Times New Roman" w:eastAsia="Times New Roman" w:hAnsi="Times New Roman" w:cs="Times New Roman"/>
                <w:color w:val="000000"/>
                <w:lang w:val="en-AU" w:eastAsia="ro-RO"/>
              </w:rPr>
              <w:t>2.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AF59F7" w:rsidRPr="00D92234" w:rsidRDefault="00AF59F7" w:rsidP="002223C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D92234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GUȚĂ</w:t>
            </w:r>
          </w:p>
        </w:tc>
        <w:tc>
          <w:tcPr>
            <w:tcW w:w="950" w:type="dxa"/>
            <w:shd w:val="clear" w:color="auto" w:fill="auto"/>
            <w:vAlign w:val="bottom"/>
          </w:tcPr>
          <w:p w:rsidR="00AF59F7" w:rsidRPr="00D92234" w:rsidRDefault="00AF59F7" w:rsidP="002223C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D92234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</w:t>
            </w:r>
          </w:p>
        </w:tc>
        <w:tc>
          <w:tcPr>
            <w:tcW w:w="1682" w:type="dxa"/>
            <w:shd w:val="clear" w:color="auto" w:fill="auto"/>
            <w:vAlign w:val="bottom"/>
          </w:tcPr>
          <w:p w:rsidR="00AF59F7" w:rsidRPr="00D92234" w:rsidRDefault="00AF59F7" w:rsidP="002223C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D92234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COCA ELENA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AF59F7" w:rsidRPr="00AF59F7" w:rsidRDefault="009D752B" w:rsidP="00AF59F7">
            <w:pPr>
              <w:spacing w:line="240" w:lineRule="auto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03.06.2025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:rsidR="00AF59F7" w:rsidRPr="00AF59F7" w:rsidRDefault="009D752B" w:rsidP="00AF59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a-VI-a D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:rsidR="00AF59F7" w:rsidRPr="00AF59F7" w:rsidRDefault="009D752B" w:rsidP="00AF59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13:30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:rsidR="00AF59F7" w:rsidRPr="009D752B" w:rsidRDefault="009D752B" w:rsidP="00AF59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Fenomene termice. Recapitulare.</w:t>
            </w:r>
          </w:p>
        </w:tc>
      </w:tr>
      <w:tr w:rsidR="00AF59F7" w:rsidRPr="00AF59F7" w:rsidTr="002223C6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:rsidR="00AF59F7" w:rsidRPr="00AF59F7" w:rsidRDefault="00AF59F7" w:rsidP="00AF59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AU" w:eastAsia="ro-RO"/>
              </w:rPr>
              <w:t>3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AF59F7" w:rsidRPr="00D92234" w:rsidRDefault="00AF59F7" w:rsidP="002223C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D92234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TOADER</w:t>
            </w:r>
          </w:p>
        </w:tc>
        <w:tc>
          <w:tcPr>
            <w:tcW w:w="950" w:type="dxa"/>
            <w:shd w:val="clear" w:color="auto" w:fill="auto"/>
            <w:vAlign w:val="bottom"/>
          </w:tcPr>
          <w:p w:rsidR="00AF59F7" w:rsidRPr="00D92234" w:rsidRDefault="00AF59F7" w:rsidP="002223C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D92234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A</w:t>
            </w:r>
          </w:p>
        </w:tc>
        <w:tc>
          <w:tcPr>
            <w:tcW w:w="1682" w:type="dxa"/>
            <w:shd w:val="clear" w:color="auto" w:fill="auto"/>
            <w:vAlign w:val="bottom"/>
          </w:tcPr>
          <w:p w:rsidR="00AF59F7" w:rsidRPr="00D92234" w:rsidRDefault="00AF59F7" w:rsidP="002223C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D92234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ELENA CRISTINA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AF59F7" w:rsidRPr="00AF59F7" w:rsidRDefault="009D752B" w:rsidP="00AF59F7">
            <w:pPr>
              <w:spacing w:line="240" w:lineRule="auto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03.06.2025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:rsidR="00AF59F7" w:rsidRPr="00AF59F7" w:rsidRDefault="009D752B" w:rsidP="00AF59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a-VII-a A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:rsidR="00AF59F7" w:rsidRPr="00AF59F7" w:rsidRDefault="009D752B" w:rsidP="00AF59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12:35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:rsidR="00AF59F7" w:rsidRPr="009D752B" w:rsidRDefault="009D752B" w:rsidP="00AF59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Statica fluidelor. Recapitulare.</w:t>
            </w:r>
          </w:p>
        </w:tc>
      </w:tr>
    </w:tbl>
    <w:p w:rsidR="00AF59F7" w:rsidRPr="00AF59F7" w:rsidRDefault="00AF59F7" w:rsidP="00AF59F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AF59F7" w:rsidRPr="00AF59F7" w:rsidRDefault="00AF59F7" w:rsidP="00AF59F7">
      <w:pPr>
        <w:spacing w:after="0"/>
        <w:rPr>
          <w:rFonts w:ascii="Times New Roman" w:eastAsia="Calibri" w:hAnsi="Times New Roman" w:cs="Times New Roman"/>
          <w:i/>
        </w:rPr>
      </w:pPr>
    </w:p>
    <w:p w:rsidR="00AF59F7" w:rsidRPr="00AF59F7" w:rsidRDefault="00AF59F7" w:rsidP="00AF59F7">
      <w:pPr>
        <w:spacing w:after="0"/>
        <w:rPr>
          <w:rFonts w:ascii="Times New Roman" w:eastAsia="Calibri" w:hAnsi="Times New Roman" w:cs="Times New Roman"/>
          <w:b/>
          <w:sz w:val="18"/>
          <w:szCs w:val="24"/>
        </w:rPr>
      </w:pPr>
      <w:r w:rsidRPr="00AF59F7">
        <w:rPr>
          <w:rFonts w:ascii="Times New Roman" w:eastAsia="Calibri" w:hAnsi="Times New Roman" w:cs="Times New Roman"/>
          <w:b/>
          <w:sz w:val="18"/>
          <w:szCs w:val="24"/>
        </w:rPr>
        <w:t>DATE DE CONTACT: INFORMAȚII SUPLIMENTARE</w:t>
      </w:r>
      <w:r w:rsidR="00D9702A">
        <w:rPr>
          <w:rFonts w:ascii="Times New Roman" w:eastAsia="Calibri" w:hAnsi="Times New Roman" w:cs="Times New Roman"/>
          <w:b/>
          <w:sz w:val="18"/>
          <w:szCs w:val="24"/>
        </w:rPr>
        <w:t xml:space="preserve"> </w:t>
      </w:r>
      <w:r w:rsidRPr="00AF59F7">
        <w:rPr>
          <w:rFonts w:ascii="Times New Roman" w:eastAsia="Calibri" w:hAnsi="Times New Roman" w:cs="Times New Roman"/>
          <w:b/>
          <w:sz w:val="18"/>
          <w:szCs w:val="24"/>
        </w:rPr>
        <w:t xml:space="preserve">/REPROGRAMĂRI </w:t>
      </w:r>
      <w:r w:rsidR="00D9702A">
        <w:rPr>
          <w:rFonts w:ascii="Times New Roman" w:eastAsia="Calibri" w:hAnsi="Times New Roman" w:cs="Times New Roman"/>
          <w:b/>
          <w:sz w:val="18"/>
          <w:szCs w:val="24"/>
        </w:rPr>
        <w:t xml:space="preserve"> </w:t>
      </w:r>
      <w:r w:rsidRPr="00AF59F7">
        <w:rPr>
          <w:rFonts w:ascii="Times New Roman" w:eastAsia="Calibri" w:hAnsi="Times New Roman" w:cs="Times New Roman"/>
          <w:b/>
          <w:sz w:val="18"/>
          <w:szCs w:val="24"/>
        </w:rPr>
        <w:t xml:space="preserve">INSPECȚII </w:t>
      </w:r>
    </w:p>
    <w:p w:rsidR="00AF59F7" w:rsidRPr="00AF59F7" w:rsidRDefault="00AF59F7" w:rsidP="00AF59F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AF59F7" w:rsidRDefault="00AF59F7" w:rsidP="00AF59F7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F59F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Președintele comisiei,</w:t>
      </w:r>
    </w:p>
    <w:p w:rsidR="00F71892" w:rsidRPr="00AF59F7" w:rsidRDefault="00F71892" w:rsidP="00AF59F7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</w:p>
    <w:p w:rsidR="00903C01" w:rsidRDefault="00903C01"/>
    <w:sectPr w:rsidR="00903C01" w:rsidSect="00AF59F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9F7"/>
    <w:rsid w:val="001D6B62"/>
    <w:rsid w:val="00903C01"/>
    <w:rsid w:val="00940BFC"/>
    <w:rsid w:val="009429B6"/>
    <w:rsid w:val="009D752B"/>
    <w:rsid w:val="00AF59F7"/>
    <w:rsid w:val="00D9702A"/>
    <w:rsid w:val="00F718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0D4DDA-9444-4484-A668-3EB986CC1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Adriana Butoi</cp:lastModifiedBy>
  <cp:revision>2</cp:revision>
  <dcterms:created xsi:type="dcterms:W3CDTF">2025-05-23T06:14:00Z</dcterms:created>
  <dcterms:modified xsi:type="dcterms:W3CDTF">2025-05-23T06:14:00Z</dcterms:modified>
</cp:coreProperties>
</file>