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C88898" w14:textId="77777777" w:rsidR="00303821" w:rsidRDefault="00303821">
      <w:bookmarkStart w:id="0" w:name="_GoBack"/>
      <w:bookmarkEnd w:id="0"/>
    </w:p>
    <w:p w14:paraId="11182772" w14:textId="05B3E9FC" w:rsidR="00930654" w:rsidRPr="000F5784" w:rsidRDefault="00A53FC0" w:rsidP="002E45EB">
      <w:pPr>
        <w:ind w:right="210"/>
        <w:rPr>
          <w:rFonts w:ascii="Trebuchet MS" w:eastAsia="Palatino Linotype" w:hAnsi="Trebuchet MS" w:cs="Palatino Linotype"/>
          <w:b/>
          <w:sz w:val="22"/>
          <w:szCs w:val="22"/>
        </w:rPr>
      </w:pPr>
      <w:r>
        <w:rPr>
          <w:rFonts w:ascii="Trebuchet MS" w:eastAsia="Palatino Linotype" w:hAnsi="Trebuchet MS" w:cs="Palatino Linotype"/>
          <w:b/>
          <w:sz w:val="22"/>
          <w:szCs w:val="22"/>
        </w:rPr>
        <w:t xml:space="preserve">  </w:t>
      </w:r>
    </w:p>
    <w:p w14:paraId="66ADFF94" w14:textId="77777777" w:rsidR="00930654" w:rsidRDefault="00930654" w:rsidP="00930654">
      <w:pPr>
        <w:ind w:right="210"/>
        <w:jc w:val="center"/>
        <w:rPr>
          <w:rFonts w:ascii="Trebuchet MS" w:eastAsia="Palatino Linotype" w:hAnsi="Trebuchet MS" w:cs="Palatino Linotype"/>
          <w:b/>
          <w:sz w:val="22"/>
          <w:szCs w:val="22"/>
        </w:rPr>
      </w:pPr>
      <w:r w:rsidRPr="000F5784">
        <w:rPr>
          <w:rFonts w:ascii="Trebuchet MS" w:eastAsia="Palatino Linotype" w:hAnsi="Trebuchet MS" w:cs="Palatino Linotype"/>
          <w:b/>
          <w:sz w:val="22"/>
          <w:szCs w:val="22"/>
        </w:rPr>
        <w:t>Programa pentru Olimpiada de astronomie și astrofizică</w:t>
      </w:r>
    </w:p>
    <w:p w14:paraId="503EEBF5" w14:textId="77777777" w:rsidR="00A53FC0" w:rsidRPr="000F5784" w:rsidRDefault="00A53FC0" w:rsidP="00930654">
      <w:pPr>
        <w:ind w:right="210"/>
        <w:jc w:val="center"/>
        <w:rPr>
          <w:rFonts w:ascii="Trebuchet MS" w:eastAsia="Palatino Linotype" w:hAnsi="Trebuchet MS" w:cs="Palatino Linotype"/>
          <w:b/>
          <w:sz w:val="22"/>
          <w:szCs w:val="22"/>
        </w:rPr>
      </w:pPr>
    </w:p>
    <w:p w14:paraId="3C32AF53" w14:textId="77777777" w:rsidR="00930654" w:rsidRDefault="00930654" w:rsidP="00930654">
      <w:pPr>
        <w:pStyle w:val="Listparagraf"/>
        <w:numPr>
          <w:ilvl w:val="0"/>
          <w:numId w:val="1"/>
        </w:numPr>
        <w:spacing w:after="0" w:line="240" w:lineRule="auto"/>
        <w:ind w:left="0" w:right="120" w:firstLine="0"/>
        <w:jc w:val="center"/>
        <w:rPr>
          <w:rFonts w:ascii="Trebuchet MS" w:eastAsia="Palatino Linotype" w:hAnsi="Trebuchet MS" w:cs="Palatino Linotype"/>
          <w:b/>
        </w:rPr>
      </w:pPr>
      <w:r w:rsidRPr="000F5784">
        <w:rPr>
          <w:rFonts w:ascii="Trebuchet MS" w:eastAsia="Palatino Linotype" w:hAnsi="Trebuchet MS" w:cs="Palatino Linotype"/>
          <w:b/>
        </w:rPr>
        <w:t xml:space="preserve">Categoria juniori </w:t>
      </w:r>
    </w:p>
    <w:p w14:paraId="62838F91" w14:textId="77777777" w:rsidR="002E45EB" w:rsidRDefault="002E45EB" w:rsidP="002E45EB">
      <w:pPr>
        <w:pStyle w:val="Listparagraf"/>
        <w:spacing w:after="0" w:line="240" w:lineRule="auto"/>
        <w:ind w:left="0" w:right="120"/>
        <w:rPr>
          <w:rFonts w:ascii="Trebuchet MS" w:eastAsia="Palatino Linotype" w:hAnsi="Trebuchet MS" w:cs="Palatino Linotype"/>
          <w:b/>
        </w:rPr>
      </w:pPr>
    </w:p>
    <w:p w14:paraId="29A428DB" w14:textId="19C0241D" w:rsidR="002E45EB" w:rsidRPr="000F5784" w:rsidRDefault="002E45EB" w:rsidP="002E45EB">
      <w:pPr>
        <w:pStyle w:val="Listparagraf"/>
        <w:spacing w:after="0" w:line="240" w:lineRule="auto"/>
        <w:ind w:left="0" w:right="120"/>
        <w:jc w:val="center"/>
        <w:rPr>
          <w:rFonts w:ascii="Trebuchet MS" w:eastAsia="Palatino Linotype" w:hAnsi="Trebuchet MS" w:cs="Palatino Linotype"/>
          <w:b/>
        </w:rPr>
      </w:pPr>
      <w:r w:rsidRPr="002E45EB">
        <w:rPr>
          <w:rFonts w:ascii="Trebuchet MS" w:eastAsia="Palatino Linotype" w:hAnsi="Trebuchet MS" w:cs="Palatino Linotype"/>
          <w:b/>
          <w:color w:val="000000"/>
          <w:shd w:val="clear" w:color="auto" w:fill="BFBFBF" w:themeFill="background1" w:themeFillShade="BF"/>
        </w:rPr>
        <w:t>J-județeană, N- națională</w:t>
      </w:r>
    </w:p>
    <w:tbl>
      <w:tblPr>
        <w:tblW w:w="9819" w:type="dxa"/>
        <w:tblInd w:w="-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8109"/>
      </w:tblGrid>
      <w:tr w:rsidR="00930654" w:rsidRPr="000F5784" w14:paraId="6F15117A" w14:textId="77777777" w:rsidTr="002E45EB">
        <w:trPr>
          <w:trHeight w:val="318"/>
        </w:trPr>
        <w:tc>
          <w:tcPr>
            <w:tcW w:w="1710" w:type="dxa"/>
            <w:tcBorders>
              <w:left w:val="single" w:sz="6" w:space="0" w:color="000000"/>
            </w:tcBorders>
            <w:shd w:val="clear" w:color="auto" w:fill="BFBFBF" w:themeFill="background1" w:themeFillShade="BF"/>
          </w:tcPr>
          <w:p w14:paraId="7589FEAF" w14:textId="6AACD443" w:rsidR="00930654" w:rsidRPr="000F5784" w:rsidRDefault="002E45EB" w:rsidP="002E45EB">
            <w:pPr>
              <w:widowControl w:val="0"/>
              <w:ind w:right="-18"/>
              <w:jc w:val="center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Nr.crt.</w:t>
            </w:r>
          </w:p>
        </w:tc>
        <w:tc>
          <w:tcPr>
            <w:tcW w:w="8109" w:type="dxa"/>
            <w:shd w:val="clear" w:color="auto" w:fill="BFBFBF" w:themeFill="background1" w:themeFillShade="BF"/>
          </w:tcPr>
          <w:p w14:paraId="72CAF48F" w14:textId="0358034F" w:rsidR="00930654" w:rsidRPr="000F5784" w:rsidRDefault="00930654" w:rsidP="002E45EB">
            <w:pPr>
              <w:widowControl w:val="0"/>
              <w:ind w:right="135"/>
              <w:jc w:val="center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Domenii de conținut/ Teme</w:t>
            </w:r>
          </w:p>
        </w:tc>
      </w:tr>
      <w:tr w:rsidR="00930654" w:rsidRPr="000F5784" w14:paraId="668070C4" w14:textId="77777777" w:rsidTr="00A53FC0">
        <w:trPr>
          <w:trHeight w:val="1269"/>
        </w:trPr>
        <w:tc>
          <w:tcPr>
            <w:tcW w:w="1710" w:type="dxa"/>
            <w:tcBorders>
              <w:left w:val="single" w:sz="6" w:space="0" w:color="000000"/>
            </w:tcBorders>
          </w:tcPr>
          <w:p w14:paraId="096B9F4D" w14:textId="7CADE613" w:rsidR="00930654" w:rsidRPr="000F5784" w:rsidRDefault="00930654" w:rsidP="00014CE1">
            <w:pPr>
              <w:widowControl w:val="0"/>
              <w:ind w:right="198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1.J,N</w:t>
            </w:r>
          </w:p>
        </w:tc>
        <w:tc>
          <w:tcPr>
            <w:tcW w:w="8109" w:type="dxa"/>
          </w:tcPr>
          <w:p w14:paraId="00CAF031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Spectacolul cerului:</w:t>
            </w:r>
          </w:p>
          <w:p w14:paraId="046D4984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 xml:space="preserve">Noţiuni generale despre bolta cerească: meridianul locului, ecuatorul ceresc, ecliptica, punctele cardinale, Zenit, Nadir, punctul vernal, punctul autumnal, cercul de circumpolaritate, ecuatorul galactic, steaua Polaris, </w:t>
            </w:r>
          </w:p>
          <w:p w14:paraId="6FAA0BE4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Conceptul de Univers. Ce este Galaxia.</w:t>
            </w:r>
          </w:p>
          <w:p w14:paraId="69972557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Măsurarea distanțelor în spațiu cosmic ( 1UA, anul lumină și parsecul)</w:t>
            </w:r>
          </w:p>
        </w:tc>
      </w:tr>
      <w:tr w:rsidR="00930654" w:rsidRPr="000F5784" w14:paraId="0FF98BFD" w14:textId="77777777" w:rsidTr="00A53FC0">
        <w:trPr>
          <w:trHeight w:val="1269"/>
        </w:trPr>
        <w:tc>
          <w:tcPr>
            <w:tcW w:w="1710" w:type="dxa"/>
            <w:tcBorders>
              <w:left w:val="single" w:sz="6" w:space="0" w:color="000000"/>
            </w:tcBorders>
          </w:tcPr>
          <w:p w14:paraId="1DF55F0E" w14:textId="37596CC0" w:rsidR="00930654" w:rsidRPr="000F5784" w:rsidRDefault="00930654" w:rsidP="00014CE1">
            <w:pPr>
              <w:widowControl w:val="0"/>
              <w:ind w:right="198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2.J,N</w:t>
            </w:r>
          </w:p>
        </w:tc>
        <w:tc>
          <w:tcPr>
            <w:tcW w:w="8109" w:type="dxa"/>
          </w:tcPr>
          <w:p w14:paraId="694C5E78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 xml:space="preserve"> Sistemul Solar</w:t>
            </w:r>
          </w:p>
          <w:p w14:paraId="31D11F40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Naşterea şi evoluţia Sistemului Solar;</w:t>
            </w:r>
          </w:p>
          <w:p w14:paraId="3EA8A52E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Componenţa Sistemului Solar;</w:t>
            </w:r>
          </w:p>
          <w:p w14:paraId="66D5A1C3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Planetele telurice;</w:t>
            </w:r>
          </w:p>
          <w:p w14:paraId="2CAB9DB1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Componenţă şi date fizice (elementare)</w:t>
            </w:r>
          </w:p>
          <w:p w14:paraId="4ECD5FB3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 xml:space="preserve">     Sateliţii;</w:t>
            </w:r>
          </w:p>
          <w:p w14:paraId="37DD2C0C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 xml:space="preserve">          Centura de asteroizi;</w:t>
            </w:r>
          </w:p>
          <w:p w14:paraId="3AEF8FEB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Planetele gigant;</w:t>
            </w:r>
          </w:p>
          <w:p w14:paraId="1370EFC2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 xml:space="preserve"> Componenţă şi date fizice (elementare)</w:t>
            </w:r>
          </w:p>
          <w:p w14:paraId="6EAAA098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 xml:space="preserve">                      Sateliţii;</w:t>
            </w:r>
          </w:p>
          <w:p w14:paraId="22DFCD20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 xml:space="preserve">       La periferia Sistemului Solar;</w:t>
            </w:r>
          </w:p>
          <w:p w14:paraId="7ECCF94C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 xml:space="preserve">                   Centura Quiper;</w:t>
            </w:r>
          </w:p>
          <w:p w14:paraId="1884CD0D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Alţi membrii ai Sistemului Solar;</w:t>
            </w:r>
          </w:p>
          <w:p w14:paraId="39BB29B0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Cometele;</w:t>
            </w:r>
          </w:p>
          <w:p w14:paraId="5C3B2718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Meteoroizii;</w:t>
            </w:r>
          </w:p>
          <w:p w14:paraId="64579B9C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 xml:space="preserve">            Dimensiunile Sistemului Solar;</w:t>
            </w:r>
          </w:p>
        </w:tc>
      </w:tr>
      <w:tr w:rsidR="00930654" w:rsidRPr="000F5784" w14:paraId="5424CAD9" w14:textId="77777777" w:rsidTr="00A53FC0">
        <w:trPr>
          <w:trHeight w:val="710"/>
        </w:trPr>
        <w:tc>
          <w:tcPr>
            <w:tcW w:w="1710" w:type="dxa"/>
            <w:tcBorders>
              <w:left w:val="single" w:sz="6" w:space="0" w:color="000000"/>
            </w:tcBorders>
          </w:tcPr>
          <w:p w14:paraId="7A17E21E" w14:textId="0DB01670" w:rsidR="00930654" w:rsidRPr="000F5784" w:rsidRDefault="00930654" w:rsidP="00014CE1">
            <w:pPr>
              <w:widowControl w:val="0"/>
              <w:ind w:right="198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3.J,N</w:t>
            </w:r>
          </w:p>
        </w:tc>
        <w:tc>
          <w:tcPr>
            <w:tcW w:w="8109" w:type="dxa"/>
          </w:tcPr>
          <w:p w14:paraId="014A9A01" w14:textId="77777777" w:rsidR="00930654" w:rsidRPr="000F5784" w:rsidRDefault="00930654" w:rsidP="001820D5">
            <w:pPr>
              <w:widowControl w:val="0"/>
              <w:ind w:right="96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Observații astronomice. Distante si dimensiuni unghiulare. Cunoștințe generale. </w:t>
            </w:r>
          </w:p>
          <w:p w14:paraId="2602CAA4" w14:textId="77777777" w:rsidR="00930654" w:rsidRPr="000F5784" w:rsidRDefault="00930654" w:rsidP="001820D5">
            <w:pPr>
              <w:widowControl w:val="0"/>
              <w:ind w:right="96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Instrumentele astronomice. Particularitățile observațiilor astronomice. Crepuscul civil, nautic si astronomic. Măsurarea distantelor unghiulare pe sfera cereasca si a dimensiunilor unghiulare ale corpurilor cerești. Observatoare astronomice de la noi si din lume. (Masuri de  unghiuri in grade si in radiani, transformări Formula de aproximare pentru unghiuri mici)</w:t>
            </w:r>
          </w:p>
        </w:tc>
      </w:tr>
      <w:tr w:rsidR="00930654" w:rsidRPr="000F5784" w14:paraId="6B38FA18" w14:textId="77777777" w:rsidTr="00A53FC0">
        <w:trPr>
          <w:trHeight w:val="734"/>
        </w:trPr>
        <w:tc>
          <w:tcPr>
            <w:tcW w:w="1710" w:type="dxa"/>
            <w:tcBorders>
              <w:left w:val="single" w:sz="6" w:space="0" w:color="000000"/>
            </w:tcBorders>
          </w:tcPr>
          <w:p w14:paraId="26A467BE" w14:textId="0DA85420" w:rsidR="00930654" w:rsidRPr="000F5784" w:rsidRDefault="00930654" w:rsidP="00014CE1">
            <w:pPr>
              <w:widowControl w:val="0"/>
              <w:ind w:right="198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4.J,N</w:t>
            </w:r>
          </w:p>
        </w:tc>
        <w:tc>
          <w:tcPr>
            <w:tcW w:w="8109" w:type="dxa"/>
          </w:tcPr>
          <w:p w14:paraId="0C2CB27A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Bolta cereasca si constelațiile. Mituri despre cer. Denumirile stelelor.</w:t>
            </w:r>
          </w:p>
          <w:p w14:paraId="29C7AC9E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Recunoașterea constelațiilor. Orientarea după Soare, după Steaua Polara si cu ajutorul stelelor mai strălucitoare.</w:t>
            </w:r>
          </w:p>
          <w:p w14:paraId="6C35E903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Constelații, constelații circumpolare, zodiacale fără sisteme de coordonate. Obiectele Messier.</w:t>
            </w:r>
          </w:p>
        </w:tc>
      </w:tr>
      <w:tr w:rsidR="00930654" w:rsidRPr="000F5784" w14:paraId="315C5339" w14:textId="77777777" w:rsidTr="00A53FC0">
        <w:trPr>
          <w:trHeight w:val="734"/>
        </w:trPr>
        <w:tc>
          <w:tcPr>
            <w:tcW w:w="1710" w:type="dxa"/>
            <w:tcBorders>
              <w:left w:val="single" w:sz="6" w:space="0" w:color="000000"/>
            </w:tcBorders>
          </w:tcPr>
          <w:p w14:paraId="2AB44CE6" w14:textId="7E9AA491" w:rsidR="00930654" w:rsidRPr="000F5784" w:rsidRDefault="00930654" w:rsidP="00014CE1">
            <w:pPr>
              <w:widowControl w:val="0"/>
              <w:ind w:right="198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5.J,N</w:t>
            </w:r>
          </w:p>
        </w:tc>
        <w:tc>
          <w:tcPr>
            <w:tcW w:w="8109" w:type="dxa"/>
          </w:tcPr>
          <w:p w14:paraId="61F6EB38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  Sfera cereasca. Coordonate. Mișcarea diurna a aștrilor. Culminația.</w:t>
            </w:r>
          </w:p>
          <w:p w14:paraId="58AAB11D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Planele, dreptele si punctele remarcabile ale sferei cerești. Sistemul orizontal de coordonate. Sistemul ecuatorial de coordonate. Notația Bayer.</w:t>
            </w:r>
          </w:p>
          <w:p w14:paraId="27598359" w14:textId="77777777" w:rsidR="00930654" w:rsidRPr="000F5784" w:rsidRDefault="00930654" w:rsidP="001820D5">
            <w:pPr>
              <w:widowControl w:val="0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Înălțimea polului lumii deasupra orizontului. Mișcarea diurna a aștrilor la diferite latitudini.</w:t>
            </w:r>
          </w:p>
          <w:p w14:paraId="3010B0B2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Înălțimea unui astru la culminația superioara. Stele circumpolare, stele cu răsărit si apus. Dependenta aspectului cerului de latitudine. </w:t>
            </w:r>
          </w:p>
          <w:p w14:paraId="0B575B75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Hărți si atlase stelare. Cataloage.</w:t>
            </w:r>
          </w:p>
        </w:tc>
      </w:tr>
      <w:tr w:rsidR="00930654" w:rsidRPr="000F5784" w14:paraId="32A0AF88" w14:textId="77777777" w:rsidTr="00E67AB1">
        <w:trPr>
          <w:trHeight w:val="299"/>
        </w:trPr>
        <w:tc>
          <w:tcPr>
            <w:tcW w:w="1710" w:type="dxa"/>
            <w:tcBorders>
              <w:left w:val="single" w:sz="6" w:space="0" w:color="000000"/>
            </w:tcBorders>
          </w:tcPr>
          <w:p w14:paraId="752D3AEB" w14:textId="1464EB11" w:rsidR="00930654" w:rsidRPr="000F5784" w:rsidRDefault="00930654" w:rsidP="00014CE1">
            <w:pPr>
              <w:widowControl w:val="0"/>
              <w:ind w:right="198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6.J,N</w:t>
            </w:r>
          </w:p>
          <w:p w14:paraId="4CD50D5B" w14:textId="77777777" w:rsidR="00930654" w:rsidRPr="000F5784" w:rsidRDefault="00930654" w:rsidP="00014CE1">
            <w:pPr>
              <w:widowControl w:val="0"/>
              <w:ind w:right="198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</w:p>
        </w:tc>
        <w:tc>
          <w:tcPr>
            <w:tcW w:w="8109" w:type="dxa"/>
          </w:tcPr>
          <w:p w14:paraId="246E32D4" w14:textId="188EB14A" w:rsidR="00930654" w:rsidRPr="000F5784" w:rsidRDefault="00930654" w:rsidP="00A53FC0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Noțiuni elementare despre strălucirea stelelor, luminozitatea si magnitudinea lor aparentă,scara de magnitudine . Relația distanță–luminozitate. Magnitudinile diferitelor obiecte. Formula lui Pogson                                               </w:t>
            </w:r>
          </w:p>
        </w:tc>
      </w:tr>
      <w:tr w:rsidR="00930654" w:rsidRPr="000F5784" w14:paraId="588C655F" w14:textId="77777777" w:rsidTr="00E67AB1">
        <w:trPr>
          <w:trHeight w:val="559"/>
        </w:trPr>
        <w:tc>
          <w:tcPr>
            <w:tcW w:w="1710" w:type="dxa"/>
            <w:tcBorders>
              <w:left w:val="single" w:sz="6" w:space="0" w:color="000000"/>
            </w:tcBorders>
          </w:tcPr>
          <w:p w14:paraId="53C920C7" w14:textId="2C9AD9DA" w:rsidR="00930654" w:rsidRPr="000F5784" w:rsidRDefault="00930654" w:rsidP="00014CE1">
            <w:pPr>
              <w:widowControl w:val="0"/>
              <w:ind w:right="198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lastRenderedPageBreak/>
              <w:t>7.J,N</w:t>
            </w:r>
          </w:p>
        </w:tc>
        <w:tc>
          <w:tcPr>
            <w:tcW w:w="8109" w:type="dxa"/>
          </w:tcPr>
          <w:p w14:paraId="65FB5B57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Hărți stelare.</w:t>
            </w:r>
          </w:p>
          <w:p w14:paraId="76EC0BC4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Hărti mute.</w:t>
            </w:r>
          </w:p>
        </w:tc>
      </w:tr>
      <w:tr w:rsidR="00930654" w:rsidRPr="000F5784" w14:paraId="51E15F07" w14:textId="77777777" w:rsidTr="00A53FC0">
        <w:trPr>
          <w:trHeight w:val="318"/>
        </w:trPr>
        <w:tc>
          <w:tcPr>
            <w:tcW w:w="1710" w:type="dxa"/>
            <w:vMerge w:val="restart"/>
            <w:tcBorders>
              <w:left w:val="single" w:sz="6" w:space="0" w:color="000000"/>
            </w:tcBorders>
          </w:tcPr>
          <w:p w14:paraId="1D19E16E" w14:textId="77777777" w:rsidR="00930654" w:rsidRPr="000F5784" w:rsidRDefault="00930654" w:rsidP="00014CE1">
            <w:pPr>
              <w:widowControl w:val="0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</w:p>
          <w:p w14:paraId="1D1D767E" w14:textId="190CA00E" w:rsidR="00930654" w:rsidRPr="000F5784" w:rsidRDefault="00930654" w:rsidP="00014CE1">
            <w:pPr>
              <w:widowControl w:val="0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 xml:space="preserve">        8.</w:t>
            </w: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J,N</w:t>
            </w:r>
          </w:p>
          <w:p w14:paraId="0E5776ED" w14:textId="77777777" w:rsidR="00930654" w:rsidRPr="000F5784" w:rsidRDefault="00930654" w:rsidP="00014CE1">
            <w:pPr>
              <w:widowControl w:val="0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</w:p>
          <w:p w14:paraId="4C7A0996" w14:textId="77777777" w:rsidR="00930654" w:rsidRPr="000F5784" w:rsidRDefault="00930654" w:rsidP="00014CE1">
            <w:pPr>
              <w:widowControl w:val="0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</w:p>
          <w:p w14:paraId="00CE8EC5" w14:textId="77777777" w:rsidR="00930654" w:rsidRPr="000F5784" w:rsidRDefault="00930654" w:rsidP="00014CE1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</w:p>
        </w:tc>
        <w:tc>
          <w:tcPr>
            <w:tcW w:w="8109" w:type="dxa"/>
          </w:tcPr>
          <w:p w14:paraId="0F47D5CA" w14:textId="77777777" w:rsidR="00930654" w:rsidRPr="000F5784" w:rsidRDefault="00930654" w:rsidP="001820D5">
            <w:pPr>
              <w:widowControl w:val="0"/>
              <w:ind w:right="135"/>
              <w:jc w:val="center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Sistemul solar. Structura, compoziția, caracteristicile generale.</w:t>
            </w:r>
          </w:p>
        </w:tc>
      </w:tr>
      <w:tr w:rsidR="00930654" w:rsidRPr="000F5784" w14:paraId="7285654E" w14:textId="77777777" w:rsidTr="00A53FC0">
        <w:trPr>
          <w:trHeight w:val="620"/>
        </w:trPr>
        <w:tc>
          <w:tcPr>
            <w:tcW w:w="1710" w:type="dxa"/>
            <w:vMerge/>
            <w:tcBorders>
              <w:left w:val="single" w:sz="6" w:space="0" w:color="000000"/>
            </w:tcBorders>
          </w:tcPr>
          <w:p w14:paraId="4E07812C" w14:textId="77777777" w:rsidR="00930654" w:rsidRPr="000F5784" w:rsidRDefault="00930654" w:rsidP="00014CE1">
            <w:pPr>
              <w:widowControl w:val="0"/>
              <w:spacing w:line="276" w:lineRule="auto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</w:p>
        </w:tc>
        <w:tc>
          <w:tcPr>
            <w:tcW w:w="8109" w:type="dxa"/>
          </w:tcPr>
          <w:p w14:paraId="10F34D41" w14:textId="77777777" w:rsidR="00930654" w:rsidRPr="000F5784" w:rsidRDefault="00930654" w:rsidP="001820D5">
            <w:pPr>
              <w:widowControl w:val="0"/>
              <w:ind w:right="208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Sistemul solar. Structura, compoziția, caracteristicile generale.</w:t>
            </w:r>
          </w:p>
          <w:p w14:paraId="60E7690A" w14:textId="77777777" w:rsidR="00930654" w:rsidRPr="000F5784" w:rsidRDefault="00930654" w:rsidP="001820D5">
            <w:pPr>
              <w:widowControl w:val="0"/>
              <w:ind w:right="208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Distantele pana la corpurile din sistemul solar. Unitatea astronomică.</w:t>
            </w:r>
          </w:p>
          <w:p w14:paraId="28B587D7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Paralaxa diurnă, distanțe. </w:t>
            </w:r>
          </w:p>
          <w:p w14:paraId="57290976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Dimensiunea, forma, masa si densitatea medie a corpurilor din sistemul solar. Albedoul. </w:t>
            </w:r>
          </w:p>
          <w:p w14:paraId="5C5CE336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Dimensiuni unghiulare, unghiuri mici (Cunoașterea semnificației fizice a parametrilor orbitei: semiaxa mare, excentricitatea, inclinarea, perioada, perioada sinodica, longitudinea nodului ascendent, argumentul periheliului, viteza orbitală medie. </w:t>
            </w:r>
          </w:p>
        </w:tc>
      </w:tr>
      <w:tr w:rsidR="00930654" w:rsidRPr="000F5784" w14:paraId="0592895B" w14:textId="77777777" w:rsidTr="00A53FC0">
        <w:trPr>
          <w:trHeight w:val="1269"/>
        </w:trPr>
        <w:tc>
          <w:tcPr>
            <w:tcW w:w="1710" w:type="dxa"/>
            <w:tcBorders>
              <w:left w:val="single" w:sz="6" w:space="0" w:color="000000"/>
            </w:tcBorders>
          </w:tcPr>
          <w:p w14:paraId="5F6F9254" w14:textId="553F9DEC" w:rsidR="00930654" w:rsidRPr="000F5784" w:rsidRDefault="00930654" w:rsidP="00014CE1">
            <w:pPr>
              <w:widowControl w:val="0"/>
              <w:ind w:right="198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 9.J,N</w:t>
            </w:r>
          </w:p>
        </w:tc>
        <w:tc>
          <w:tcPr>
            <w:tcW w:w="8109" w:type="dxa"/>
          </w:tcPr>
          <w:p w14:paraId="564D855F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Ecliptica. Constelațiile zodiacale. Mișcările aparente ale planetelor si Soarelui pe sfera cerească. Configurațiile planetelor.</w:t>
            </w:r>
          </w:p>
          <w:p w14:paraId="77026AB8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Perioadele siderale și sinodice. Legătura dintre perioada siderală și cea sinodică. </w:t>
            </w:r>
          </w:p>
          <w:p w14:paraId="32C5138C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Variația declinației si a ascensiei drepte a Soarelui de-a lungul anului.</w:t>
            </w:r>
          </w:p>
          <w:p w14:paraId="4D8BC1B1" w14:textId="77777777" w:rsidR="00930654" w:rsidRPr="000F5784" w:rsidRDefault="00930654" w:rsidP="001820D5">
            <w:pPr>
              <w:widowControl w:val="0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Variațiile sezoniere ale aspectului cerului înstelat.</w:t>
            </w:r>
          </w:p>
        </w:tc>
      </w:tr>
      <w:tr w:rsidR="00930654" w:rsidRPr="000F5784" w14:paraId="6574D915" w14:textId="77777777" w:rsidTr="00A53FC0">
        <w:trPr>
          <w:trHeight w:val="952"/>
        </w:trPr>
        <w:tc>
          <w:tcPr>
            <w:tcW w:w="1710" w:type="dxa"/>
            <w:tcBorders>
              <w:left w:val="single" w:sz="6" w:space="0" w:color="000000"/>
            </w:tcBorders>
          </w:tcPr>
          <w:p w14:paraId="24EDCE52" w14:textId="5130B940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10.J,N</w:t>
            </w:r>
          </w:p>
        </w:tc>
        <w:tc>
          <w:tcPr>
            <w:tcW w:w="8109" w:type="dxa"/>
          </w:tcPr>
          <w:p w14:paraId="5210DE5A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Legile lui Kepler.</w:t>
            </w:r>
          </w:p>
          <w:p w14:paraId="6C2F163B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Elipsa, punctele ei principale, semiaxa mare si semiaxa mica, excentricitatea. Mișcările planetelor, asteroizilor, cometelor.</w:t>
            </w:r>
          </w:p>
        </w:tc>
      </w:tr>
      <w:tr w:rsidR="00930654" w:rsidRPr="000F5784" w14:paraId="78BE50F2" w14:textId="77777777" w:rsidTr="00A53FC0">
        <w:trPr>
          <w:trHeight w:val="952"/>
        </w:trPr>
        <w:tc>
          <w:tcPr>
            <w:tcW w:w="1710" w:type="dxa"/>
            <w:tcBorders>
              <w:left w:val="single" w:sz="6" w:space="0" w:color="000000"/>
            </w:tcBorders>
          </w:tcPr>
          <w:p w14:paraId="249087B3" w14:textId="2E7B747D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11.J,N</w:t>
            </w:r>
          </w:p>
        </w:tc>
        <w:tc>
          <w:tcPr>
            <w:tcW w:w="8109" w:type="dxa"/>
          </w:tcPr>
          <w:p w14:paraId="57B29300" w14:textId="77777777" w:rsidR="00930654" w:rsidRPr="000F5784" w:rsidRDefault="00930654" w:rsidP="001820D5">
            <w:pPr>
              <w:widowControl w:val="0"/>
              <w:ind w:right="18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Viteza luminii. Scara Universului. Unități de distanță. Cunoștințe generale despre structura Universului. Viteze caracteristice si intervale de timp. Principalele unități de lungime de la metru la gigaparsec</w:t>
            </w:r>
          </w:p>
        </w:tc>
      </w:tr>
      <w:tr w:rsidR="00930654" w:rsidRPr="000F5784" w14:paraId="24A41529" w14:textId="77777777" w:rsidTr="00A53FC0">
        <w:trPr>
          <w:trHeight w:val="2856"/>
        </w:trPr>
        <w:tc>
          <w:tcPr>
            <w:tcW w:w="1710" w:type="dxa"/>
            <w:tcBorders>
              <w:left w:val="single" w:sz="6" w:space="0" w:color="000000"/>
            </w:tcBorders>
          </w:tcPr>
          <w:p w14:paraId="49A01F40" w14:textId="4B1CE49F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12.J,N</w:t>
            </w:r>
          </w:p>
        </w:tc>
        <w:tc>
          <w:tcPr>
            <w:tcW w:w="8109" w:type="dxa"/>
          </w:tcPr>
          <w:p w14:paraId="1EDBB344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Legea atracției universale. Legea a treia a lui Kepler generalizata (calitativ). Bazele cosmonauticii. Mișcarea corpurilor cerești sub acțiunea forței de atracție universale. </w:t>
            </w:r>
          </w:p>
          <w:p w14:paraId="6D790973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Vitezele cosmice (calitativ). </w:t>
            </w:r>
          </w:p>
          <w:p w14:paraId="576C6122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Formele orbitelor. Sistemul de coordonate ecliptic. Inclinarea, linia nodurilor. Calculul vitezei de mișcare in periheliu si afeliu. Determinarea orbitei circulare. Perturbații in mișcarea planetelor. Efecte mareice. Determinarea maselor corpurilor cerești. </w:t>
            </w:r>
          </w:p>
          <w:p w14:paraId="73D745F7" w14:textId="77777777" w:rsidR="00930654" w:rsidRPr="000F5784" w:rsidRDefault="00930654" w:rsidP="001820D5">
            <w:pPr>
              <w:widowControl w:val="0"/>
              <w:ind w:right="103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Calcule elementare ale unor orbite de la Pământ la planetele apropiate. (Aspectele vor fi abordate calitativ, noţiunile de matematică necesare rezolvării problemelor vor fi la nivelul programelor de gimnaziu)</w:t>
            </w:r>
          </w:p>
        </w:tc>
      </w:tr>
      <w:tr w:rsidR="00930654" w:rsidRPr="000F5784" w14:paraId="6B7CA665" w14:textId="77777777" w:rsidTr="00E67AB1">
        <w:trPr>
          <w:trHeight w:val="1077"/>
        </w:trPr>
        <w:tc>
          <w:tcPr>
            <w:tcW w:w="1710" w:type="dxa"/>
            <w:tcBorders>
              <w:left w:val="single" w:sz="6" w:space="0" w:color="000000"/>
            </w:tcBorders>
          </w:tcPr>
          <w:p w14:paraId="52476CF0" w14:textId="19A0DBCC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13.N</w:t>
            </w:r>
          </w:p>
          <w:p w14:paraId="192B20A9" w14:textId="77777777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</w:p>
          <w:p w14:paraId="2690B555" w14:textId="77777777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</w:p>
        </w:tc>
        <w:tc>
          <w:tcPr>
            <w:tcW w:w="8109" w:type="dxa"/>
          </w:tcPr>
          <w:p w14:paraId="188951BA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Stelele</w:t>
            </w:r>
          </w:p>
          <w:p w14:paraId="671109DC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Naşterea, viaţa şi moartea stelelor;</w:t>
            </w:r>
          </w:p>
          <w:p w14:paraId="13B42D18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Tipuri de stele;</w:t>
            </w:r>
          </w:p>
          <w:p w14:paraId="0232A1FA" w14:textId="77777777" w:rsidR="00930654" w:rsidRPr="000F5784" w:rsidRDefault="00930654" w:rsidP="001820D5">
            <w:pPr>
              <w:rPr>
                <w:rFonts w:ascii="Trebuchet MS" w:eastAsia="Palatino Linotype" w:hAnsi="Trebuchet MS" w:cs="Palatino Linotype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sz w:val="22"/>
                <w:szCs w:val="22"/>
              </w:rPr>
              <w:t>Râmășițe stelare (găuri negtre, pitice albe și stele neutronice).</w:t>
            </w:r>
          </w:p>
        </w:tc>
      </w:tr>
      <w:tr w:rsidR="00930654" w:rsidRPr="000F5784" w14:paraId="21F33A77" w14:textId="77777777" w:rsidTr="00A53FC0">
        <w:trPr>
          <w:trHeight w:val="683"/>
        </w:trPr>
        <w:tc>
          <w:tcPr>
            <w:tcW w:w="1710" w:type="dxa"/>
            <w:tcBorders>
              <w:left w:val="single" w:sz="6" w:space="0" w:color="000000"/>
            </w:tcBorders>
          </w:tcPr>
          <w:p w14:paraId="21D575D2" w14:textId="1AB4800B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14.</w:t>
            </w:r>
            <w:r w:rsidR="00E67AB1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N</w:t>
            </w:r>
          </w:p>
        </w:tc>
        <w:tc>
          <w:tcPr>
            <w:tcW w:w="8109" w:type="dxa"/>
          </w:tcPr>
          <w:p w14:paraId="1515C5A5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Sistemul Pământ-Lună (fazele lunii)</w:t>
            </w:r>
          </w:p>
          <w:p w14:paraId="7F4C01EF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Sistemul Soare- Pământ-Lună (eclipsele de Soare și de Lună-studiu calitativ).          </w:t>
            </w:r>
          </w:p>
        </w:tc>
      </w:tr>
      <w:tr w:rsidR="00930654" w:rsidRPr="000F5784" w14:paraId="5C107C70" w14:textId="77777777" w:rsidTr="00E67AB1">
        <w:trPr>
          <w:trHeight w:val="1575"/>
        </w:trPr>
        <w:tc>
          <w:tcPr>
            <w:tcW w:w="1710" w:type="dxa"/>
            <w:tcBorders>
              <w:left w:val="single" w:sz="6" w:space="0" w:color="000000"/>
            </w:tcBorders>
          </w:tcPr>
          <w:p w14:paraId="02A36518" w14:textId="3CAED880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15.N</w:t>
            </w:r>
          </w:p>
          <w:p w14:paraId="516A0549" w14:textId="77777777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</w:p>
        </w:tc>
        <w:tc>
          <w:tcPr>
            <w:tcW w:w="8109" w:type="dxa"/>
          </w:tcPr>
          <w:p w14:paraId="6B59AADE" w14:textId="77777777" w:rsidR="00930654" w:rsidRPr="000F5784" w:rsidRDefault="00930654" w:rsidP="001820D5">
            <w:pPr>
              <w:tabs>
                <w:tab w:val="left" w:pos="7416"/>
              </w:tabs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Observații astronomice. Distante si dimensiuni unghiulare. Cunoștințe generale. </w:t>
            </w:r>
          </w:p>
          <w:p w14:paraId="69FD0653" w14:textId="77777777" w:rsidR="00930654" w:rsidRPr="000F5784" w:rsidRDefault="00930654" w:rsidP="001820D5">
            <w:pPr>
              <w:tabs>
                <w:tab w:val="left" w:pos="7416"/>
              </w:tabs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Instrumentele astronomice. </w:t>
            </w:r>
          </w:p>
          <w:p w14:paraId="2AE88BC6" w14:textId="77777777" w:rsidR="00930654" w:rsidRPr="000F5784" w:rsidRDefault="00930654" w:rsidP="001820D5">
            <w:pPr>
              <w:tabs>
                <w:tab w:val="left" w:pos="7416"/>
              </w:tabs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Particularitățile observațiilor astronomice. Crepuscul civil, nautic si astronomic. Măsurarea distantelor unghiulare pe sfera cereasca si a dimensiunilor unghiulare ale corpurilor cerești.</w:t>
            </w:r>
          </w:p>
          <w:p w14:paraId="3646FACE" w14:textId="77777777" w:rsidR="00930654" w:rsidRPr="000F5784" w:rsidRDefault="00930654" w:rsidP="001820D5">
            <w:pPr>
              <w:tabs>
                <w:tab w:val="left" w:pos="7416"/>
              </w:tabs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Observatoare astronomice de la noi si din lume. (Masuri de  unghiuri in grade si in radiani, transformări Formula de aproximare pentru unghiuri mici)</w:t>
            </w:r>
          </w:p>
        </w:tc>
      </w:tr>
      <w:tr w:rsidR="00930654" w:rsidRPr="000F5784" w14:paraId="260CA88C" w14:textId="77777777" w:rsidTr="00E67AB1">
        <w:trPr>
          <w:trHeight w:val="1575"/>
        </w:trPr>
        <w:tc>
          <w:tcPr>
            <w:tcW w:w="1710" w:type="dxa"/>
            <w:tcBorders>
              <w:left w:val="single" w:sz="6" w:space="0" w:color="000000"/>
            </w:tcBorders>
          </w:tcPr>
          <w:p w14:paraId="5503907B" w14:textId="129D6EC3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lastRenderedPageBreak/>
              <w:t>16.N</w:t>
            </w:r>
          </w:p>
          <w:p w14:paraId="04CA9288" w14:textId="77777777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</w:p>
        </w:tc>
        <w:tc>
          <w:tcPr>
            <w:tcW w:w="8109" w:type="dxa"/>
          </w:tcPr>
          <w:p w14:paraId="6A6428B2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Soarele – Pământul – Luna. Faze. Eclipse. </w:t>
            </w:r>
          </w:p>
          <w:p w14:paraId="1F7A24D6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Mișcarea Pământului in jurul Soarelui, a Lunii in jurul Pământului, fazele Lunii. </w:t>
            </w:r>
          </w:p>
          <w:p w14:paraId="2BE3D5FF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Eclipse de Luna si de Soare.( Unghiul de faza, faza planetei, magnitudinea aparenta in funcție de faza, lungimea conului de umbra, condiții de producere a eclipselor, ciclul Saros) </w:t>
            </w:r>
          </w:p>
          <w:p w14:paraId="5E957093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Precesia axei Pământului</w:t>
            </w:r>
          </w:p>
        </w:tc>
      </w:tr>
      <w:tr w:rsidR="00930654" w:rsidRPr="000F5784" w14:paraId="16D54C94" w14:textId="77777777" w:rsidTr="00A53FC0">
        <w:trPr>
          <w:trHeight w:val="1700"/>
        </w:trPr>
        <w:tc>
          <w:tcPr>
            <w:tcW w:w="1710" w:type="dxa"/>
            <w:tcBorders>
              <w:left w:val="single" w:sz="6" w:space="0" w:color="000000"/>
            </w:tcBorders>
          </w:tcPr>
          <w:p w14:paraId="07BA008E" w14:textId="4BDDAF5D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17.N</w:t>
            </w:r>
          </w:p>
          <w:p w14:paraId="05B3F0E0" w14:textId="77777777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</w:p>
        </w:tc>
        <w:tc>
          <w:tcPr>
            <w:tcW w:w="8109" w:type="dxa"/>
          </w:tcPr>
          <w:p w14:paraId="632C7812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Măsurarea timpului. Calendarul. </w:t>
            </w:r>
          </w:p>
          <w:p w14:paraId="3C073B4F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Bazele măsurării timpului. Ziua solară ăi cea siderala, legătura dintre ele. Timpul solar. Timpul local, timpul fusului. Ora de vară. Socotirea anilor. Stilul vechi ăi stilul nou. </w:t>
            </w:r>
          </w:p>
          <w:p w14:paraId="7C7B0755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Timpul solar adevărat, timpul solar mediu, timpul universal, timpul legal,  timpul decretat, ziua iuliană, ziua iuliană modificată.</w:t>
            </w:r>
          </w:p>
        </w:tc>
      </w:tr>
      <w:tr w:rsidR="00930654" w:rsidRPr="000F5784" w14:paraId="48CE45ED" w14:textId="77777777" w:rsidTr="00A53FC0">
        <w:trPr>
          <w:trHeight w:val="1700"/>
        </w:trPr>
        <w:tc>
          <w:tcPr>
            <w:tcW w:w="1710" w:type="dxa"/>
            <w:tcBorders>
              <w:left w:val="single" w:sz="6" w:space="0" w:color="000000"/>
            </w:tcBorders>
          </w:tcPr>
          <w:p w14:paraId="42B057AC" w14:textId="53785EE7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18.N</w:t>
            </w:r>
          </w:p>
          <w:p w14:paraId="02204212" w14:textId="77777777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</w:p>
        </w:tc>
        <w:tc>
          <w:tcPr>
            <w:tcW w:w="8109" w:type="dxa"/>
          </w:tcPr>
          <w:p w14:paraId="2A936530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Optica geometrica. Aparate optice. Fundamentele opticii geometrice. </w:t>
            </w:r>
          </w:p>
          <w:p w14:paraId="739DA233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Ochiul, ca aparat optic. </w:t>
            </w:r>
          </w:p>
          <w:p w14:paraId="0164857A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Construcția celor mai simple instrumente de observație. </w:t>
            </w:r>
          </w:p>
          <w:p w14:paraId="0861520B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Refractorul. Reflectorul. Aparatul foto. Binoclul. </w:t>
            </w:r>
          </w:p>
          <w:p w14:paraId="189536BB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Construirea imaginilor in aparatele optice. </w:t>
            </w:r>
          </w:p>
          <w:p w14:paraId="2F6174E5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Mărirea unghiulară. (Grosismentul, puterea de separare, magnitudinea limita,   CCD-ul)</w:t>
            </w:r>
          </w:p>
        </w:tc>
      </w:tr>
      <w:tr w:rsidR="00930654" w:rsidRPr="000F5784" w14:paraId="6AF26661" w14:textId="77777777" w:rsidTr="00E67AB1">
        <w:trPr>
          <w:trHeight w:val="455"/>
        </w:trPr>
        <w:tc>
          <w:tcPr>
            <w:tcW w:w="1710" w:type="dxa"/>
            <w:tcBorders>
              <w:left w:val="single" w:sz="6" w:space="0" w:color="000000"/>
            </w:tcBorders>
          </w:tcPr>
          <w:p w14:paraId="22D4660F" w14:textId="3430E971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19.</w:t>
            </w:r>
            <w:r w:rsidR="00E67AB1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N</w:t>
            </w:r>
          </w:p>
        </w:tc>
        <w:tc>
          <w:tcPr>
            <w:tcW w:w="8109" w:type="dxa"/>
          </w:tcPr>
          <w:p w14:paraId="495C09D7" w14:textId="77777777" w:rsidR="00930654" w:rsidRPr="000F5784" w:rsidRDefault="00930654" w:rsidP="001820D5">
            <w:pPr>
              <w:widowControl w:val="0"/>
              <w:ind w:right="135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Galaxia, stele, mișcarea Soarelui. Noțiuni generale despre Galaxia noastră. Mișcarea sistemului solar în Galaxie.</w:t>
            </w:r>
          </w:p>
        </w:tc>
      </w:tr>
      <w:tr w:rsidR="00930654" w:rsidRPr="000F5784" w14:paraId="129C6BAA" w14:textId="77777777" w:rsidTr="00A53FC0">
        <w:trPr>
          <w:trHeight w:val="350"/>
        </w:trPr>
        <w:tc>
          <w:tcPr>
            <w:tcW w:w="1710" w:type="dxa"/>
            <w:tcBorders>
              <w:left w:val="single" w:sz="6" w:space="0" w:color="000000"/>
            </w:tcBorders>
          </w:tcPr>
          <w:p w14:paraId="69B4882B" w14:textId="556C3B6F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20. </w:t>
            </w:r>
            <w:r w:rsidR="00E67AB1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N</w:t>
            </w:r>
          </w:p>
        </w:tc>
        <w:tc>
          <w:tcPr>
            <w:tcW w:w="8109" w:type="dxa"/>
          </w:tcPr>
          <w:p w14:paraId="4DD8D627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Paralaxa anuală.Determinarea distantelor până la cele mai apropiate stele.</w:t>
            </w:r>
          </w:p>
        </w:tc>
      </w:tr>
      <w:tr w:rsidR="00930654" w:rsidRPr="000F5784" w14:paraId="7E720F7B" w14:textId="77777777" w:rsidTr="00A53FC0">
        <w:trPr>
          <w:trHeight w:val="611"/>
        </w:trPr>
        <w:tc>
          <w:tcPr>
            <w:tcW w:w="1710" w:type="dxa"/>
            <w:tcBorders>
              <w:left w:val="single" w:sz="6" w:space="0" w:color="000000"/>
            </w:tcBorders>
          </w:tcPr>
          <w:p w14:paraId="1518CFE2" w14:textId="13378EC1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21.</w:t>
            </w:r>
            <w:r w:rsidR="00E67AB1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N</w:t>
            </w:r>
          </w:p>
        </w:tc>
        <w:tc>
          <w:tcPr>
            <w:tcW w:w="8109" w:type="dxa"/>
          </w:tcPr>
          <w:p w14:paraId="73EBC2ED" w14:textId="77777777" w:rsidR="00930654" w:rsidRPr="000F5784" w:rsidRDefault="00930654" w:rsidP="001820D5">
            <w:pPr>
              <w:widowControl w:val="0"/>
              <w:ind w:right="99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Unde electromagnetice. Lumina vizibilă. Efectul Doppler (calitativ). </w:t>
            </w:r>
          </w:p>
          <w:p w14:paraId="36A1F649" w14:textId="77777777" w:rsidR="00930654" w:rsidRPr="000F5784" w:rsidRDefault="00930654" w:rsidP="001820D5">
            <w:pPr>
              <w:widowControl w:val="0"/>
              <w:ind w:right="99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Unde luminoase, lungimea de undă a luminii vizibile.</w:t>
            </w:r>
          </w:p>
        </w:tc>
      </w:tr>
      <w:tr w:rsidR="00930654" w:rsidRPr="000F5784" w14:paraId="1D772789" w14:textId="77777777" w:rsidTr="00A53FC0">
        <w:trPr>
          <w:trHeight w:val="413"/>
        </w:trPr>
        <w:tc>
          <w:tcPr>
            <w:tcW w:w="1710" w:type="dxa"/>
            <w:tcBorders>
              <w:left w:val="single" w:sz="6" w:space="0" w:color="000000"/>
            </w:tcBorders>
          </w:tcPr>
          <w:p w14:paraId="4AD1A1E5" w14:textId="1A78468F" w:rsidR="00930654" w:rsidRPr="000F5784" w:rsidRDefault="00930654" w:rsidP="00014CE1">
            <w:pPr>
              <w:widowControl w:val="0"/>
              <w:ind w:right="314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22.</w:t>
            </w:r>
            <w:r w:rsidR="00E67AB1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N</w:t>
            </w:r>
          </w:p>
        </w:tc>
        <w:tc>
          <w:tcPr>
            <w:tcW w:w="8109" w:type="dxa"/>
          </w:tcPr>
          <w:p w14:paraId="673CAAF3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Refracția atmosferică (calitativ). Luarea în considerare a refracției în observații.</w:t>
            </w:r>
          </w:p>
        </w:tc>
      </w:tr>
    </w:tbl>
    <w:p w14:paraId="7F3484E3" w14:textId="77777777" w:rsidR="00930654" w:rsidRDefault="00930654" w:rsidP="00930654">
      <w:pPr>
        <w:ind w:right="120"/>
        <w:jc w:val="center"/>
        <w:rPr>
          <w:rFonts w:ascii="Trebuchet MS" w:eastAsia="Palatino Linotype" w:hAnsi="Trebuchet MS" w:cs="Palatino Linotype"/>
          <w:b/>
          <w:sz w:val="22"/>
          <w:szCs w:val="22"/>
        </w:rPr>
      </w:pPr>
      <w:r w:rsidRPr="000F5784">
        <w:rPr>
          <w:rFonts w:ascii="Trebuchet MS" w:eastAsia="Palatino Linotype" w:hAnsi="Trebuchet MS" w:cs="Palatino Linotype"/>
          <w:b/>
          <w:sz w:val="22"/>
          <w:szCs w:val="22"/>
        </w:rPr>
        <w:t>B.Categoria seniori</w:t>
      </w:r>
    </w:p>
    <w:p w14:paraId="64931CB5" w14:textId="1A6410D7" w:rsidR="002E45EB" w:rsidRPr="000F5784" w:rsidRDefault="002E45EB" w:rsidP="00B070F1">
      <w:pPr>
        <w:widowControl w:val="0"/>
        <w:ind w:right="244"/>
        <w:jc w:val="center"/>
        <w:rPr>
          <w:rFonts w:ascii="Trebuchet MS" w:eastAsia="Palatino Linotype" w:hAnsi="Trebuchet MS" w:cs="Palatino Linotype"/>
          <w:b/>
          <w:sz w:val="22"/>
          <w:szCs w:val="22"/>
        </w:rPr>
      </w:pPr>
      <w:r w:rsidRPr="002E45EB">
        <w:rPr>
          <w:rFonts w:ascii="Trebuchet MS" w:eastAsia="Palatino Linotype" w:hAnsi="Trebuchet MS" w:cs="Palatino Linotype"/>
          <w:b/>
          <w:color w:val="000000"/>
          <w:sz w:val="22"/>
          <w:szCs w:val="22"/>
          <w:highlight w:val="lightGray"/>
        </w:rPr>
        <w:t>J-județeană, N- națională</w:t>
      </w:r>
    </w:p>
    <w:tbl>
      <w:tblPr>
        <w:tblW w:w="9819" w:type="dxa"/>
        <w:tblInd w:w="-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3965"/>
        <w:gridCol w:w="4054"/>
      </w:tblGrid>
      <w:tr w:rsidR="00930654" w:rsidRPr="000F5784" w14:paraId="28870AF1" w14:textId="77777777" w:rsidTr="002E45EB">
        <w:trPr>
          <w:trHeight w:val="317"/>
        </w:trPr>
        <w:tc>
          <w:tcPr>
            <w:tcW w:w="1800" w:type="dxa"/>
            <w:tcBorders>
              <w:left w:val="single" w:sz="6" w:space="0" w:color="000000"/>
            </w:tcBorders>
            <w:shd w:val="clear" w:color="auto" w:fill="BFBFBF" w:themeFill="background1" w:themeFillShade="BF"/>
          </w:tcPr>
          <w:p w14:paraId="40F075A2" w14:textId="47DE4AC6" w:rsidR="00930654" w:rsidRPr="000F5784" w:rsidRDefault="002E45EB" w:rsidP="002E45EB">
            <w:pPr>
              <w:widowControl w:val="0"/>
              <w:ind w:right="-18"/>
              <w:jc w:val="center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Nr.crt.</w:t>
            </w:r>
          </w:p>
        </w:tc>
        <w:tc>
          <w:tcPr>
            <w:tcW w:w="3965" w:type="dxa"/>
            <w:shd w:val="clear" w:color="auto" w:fill="BFBFBF" w:themeFill="background1" w:themeFillShade="BF"/>
          </w:tcPr>
          <w:p w14:paraId="63DDA0F0" w14:textId="77777777" w:rsidR="00930654" w:rsidRPr="000F5784" w:rsidRDefault="00930654" w:rsidP="001820D5">
            <w:pPr>
              <w:widowControl w:val="0"/>
              <w:ind w:right="162"/>
              <w:jc w:val="right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 xml:space="preserve">Domenii de </w:t>
            </w:r>
          </w:p>
        </w:tc>
        <w:tc>
          <w:tcPr>
            <w:tcW w:w="4054" w:type="dxa"/>
            <w:shd w:val="clear" w:color="auto" w:fill="BFBFBF" w:themeFill="background1" w:themeFillShade="BF"/>
          </w:tcPr>
          <w:p w14:paraId="48741644" w14:textId="77777777" w:rsidR="00930654" w:rsidRPr="000F5784" w:rsidRDefault="00930654" w:rsidP="001820D5">
            <w:pPr>
              <w:widowControl w:val="0"/>
              <w:ind w:right="2058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conținut/ Teme</w:t>
            </w:r>
          </w:p>
        </w:tc>
      </w:tr>
      <w:tr w:rsidR="00930654" w:rsidRPr="000F5784" w14:paraId="3DFD20FD" w14:textId="77777777" w:rsidTr="00033141">
        <w:trPr>
          <w:trHeight w:val="316"/>
        </w:trPr>
        <w:tc>
          <w:tcPr>
            <w:tcW w:w="1800" w:type="dxa"/>
            <w:tcBorders>
              <w:left w:val="single" w:sz="6" w:space="0" w:color="000000"/>
            </w:tcBorders>
          </w:tcPr>
          <w:p w14:paraId="38AB1D83" w14:textId="718C76A4" w:rsidR="00930654" w:rsidRPr="000F5784" w:rsidRDefault="00930654" w:rsidP="00014CE1">
            <w:pPr>
              <w:widowControl w:val="0"/>
              <w:ind w:right="244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1.J, N</w:t>
            </w:r>
          </w:p>
        </w:tc>
        <w:tc>
          <w:tcPr>
            <w:tcW w:w="8019" w:type="dxa"/>
            <w:gridSpan w:val="2"/>
          </w:tcPr>
          <w:p w14:paraId="179804CE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Toate punctele din programa pentru olimpiada de astronomie și astrofizică pentru juniori .</w:t>
            </w:r>
          </w:p>
        </w:tc>
      </w:tr>
      <w:tr w:rsidR="00930654" w:rsidRPr="000F5784" w14:paraId="2A7ECCC4" w14:textId="77777777" w:rsidTr="00033141">
        <w:trPr>
          <w:trHeight w:val="1269"/>
        </w:trPr>
        <w:tc>
          <w:tcPr>
            <w:tcW w:w="1800" w:type="dxa"/>
            <w:tcBorders>
              <w:left w:val="single" w:sz="6" w:space="0" w:color="000000"/>
            </w:tcBorders>
          </w:tcPr>
          <w:p w14:paraId="6EC2D2C3" w14:textId="7A1E255E" w:rsidR="00930654" w:rsidRPr="000F5784" w:rsidRDefault="00930654" w:rsidP="00014CE1">
            <w:pPr>
              <w:widowControl w:val="0"/>
              <w:ind w:right="244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2.J, N</w:t>
            </w:r>
          </w:p>
        </w:tc>
        <w:tc>
          <w:tcPr>
            <w:tcW w:w="8019" w:type="dxa"/>
            <w:gridSpan w:val="2"/>
          </w:tcPr>
          <w:p w14:paraId="431C6359" w14:textId="77777777" w:rsidR="00930654" w:rsidRPr="000F5784" w:rsidRDefault="00930654" w:rsidP="001820D5">
            <w:pPr>
              <w:widowControl w:val="0"/>
              <w:ind w:right="102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Structura stelară. Tipuri de stele. </w:t>
            </w:r>
          </w:p>
          <w:p w14:paraId="331C2560" w14:textId="77777777" w:rsidR="00930654" w:rsidRPr="000F5784" w:rsidRDefault="00930654" w:rsidP="001820D5">
            <w:pPr>
              <w:widowControl w:val="0"/>
              <w:ind w:right="102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Luminozitatea. Formula lui Pogson. Magnitudinea stelară absoluta. Legătura dintre magnitudinea absoluta si cea aparenta. Strălucirea si luminozitatea unui astru. </w:t>
            </w:r>
          </w:p>
          <w:p w14:paraId="59D297C2" w14:textId="77777777" w:rsidR="00930654" w:rsidRPr="000F5784" w:rsidRDefault="00930654" w:rsidP="001820D5">
            <w:pPr>
              <w:widowControl w:val="0"/>
              <w:ind w:right="102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Determinarea distantelor stelare. </w:t>
            </w:r>
          </w:p>
          <w:p w14:paraId="7F14DD0B" w14:textId="77777777" w:rsidR="00930654" w:rsidRPr="000F5784" w:rsidRDefault="00930654" w:rsidP="001820D5">
            <w:pPr>
              <w:widowControl w:val="0"/>
              <w:ind w:right="102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Masa, dimensiunea, densitatea medie. </w:t>
            </w:r>
          </w:p>
          <w:p w14:paraId="5E70DA97" w14:textId="77777777" w:rsidR="00930654" w:rsidRPr="000F5784" w:rsidRDefault="00930654" w:rsidP="001820D5">
            <w:pPr>
              <w:widowControl w:val="0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Stele duble si variabile. Soarele ca stea.</w:t>
            </w:r>
          </w:p>
        </w:tc>
      </w:tr>
      <w:tr w:rsidR="00930654" w:rsidRPr="000F5784" w14:paraId="596869C0" w14:textId="77777777" w:rsidTr="00033141">
        <w:trPr>
          <w:trHeight w:val="952"/>
        </w:trPr>
        <w:tc>
          <w:tcPr>
            <w:tcW w:w="1800" w:type="dxa"/>
            <w:tcBorders>
              <w:left w:val="single" w:sz="6" w:space="0" w:color="000000"/>
            </w:tcBorders>
          </w:tcPr>
          <w:p w14:paraId="695097D5" w14:textId="2A5C87CD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3. J, N</w:t>
            </w:r>
          </w:p>
        </w:tc>
        <w:tc>
          <w:tcPr>
            <w:tcW w:w="8019" w:type="dxa"/>
            <w:gridSpan w:val="2"/>
          </w:tcPr>
          <w:p w14:paraId="53DDC1DC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Legile de conservare a energiei si momentului cinetic. </w:t>
            </w:r>
          </w:p>
          <w:p w14:paraId="7D62FBF2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Legea de conservare a energiei mecanice totale, legea de conservare a momentului cinetic și aplicațiile lor la studiul mișcării corpurilor cerești.</w:t>
            </w:r>
          </w:p>
        </w:tc>
      </w:tr>
      <w:tr w:rsidR="00930654" w:rsidRPr="000F5784" w14:paraId="72CF58AE" w14:textId="77777777" w:rsidTr="00033141">
        <w:trPr>
          <w:trHeight w:val="748"/>
        </w:trPr>
        <w:tc>
          <w:tcPr>
            <w:tcW w:w="1800" w:type="dxa"/>
            <w:tcBorders>
              <w:left w:val="single" w:sz="6" w:space="0" w:color="000000"/>
            </w:tcBorders>
          </w:tcPr>
          <w:p w14:paraId="46DA20D6" w14:textId="3AD2949F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4.J, N</w:t>
            </w:r>
          </w:p>
        </w:tc>
        <w:tc>
          <w:tcPr>
            <w:tcW w:w="8019" w:type="dxa"/>
            <w:gridSpan w:val="2"/>
          </w:tcPr>
          <w:p w14:paraId="392A959F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Forte mareice .Noțiunea de raza Roche, puncte de librație.</w:t>
            </w:r>
          </w:p>
          <w:p w14:paraId="31BAD379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Noțiuni despre mișcarea in câmpurile gravitaționale puternice</w:t>
            </w:r>
          </w:p>
          <w:p w14:paraId="674F9335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ale stelelor neutronice si găurilor negre.</w:t>
            </w:r>
          </w:p>
        </w:tc>
      </w:tr>
      <w:tr w:rsidR="00930654" w:rsidRPr="000F5784" w14:paraId="029CB361" w14:textId="77777777" w:rsidTr="00033141">
        <w:trPr>
          <w:trHeight w:val="952"/>
        </w:trPr>
        <w:tc>
          <w:tcPr>
            <w:tcW w:w="1800" w:type="dxa"/>
            <w:tcBorders>
              <w:left w:val="single" w:sz="6" w:space="0" w:color="000000"/>
            </w:tcBorders>
          </w:tcPr>
          <w:p w14:paraId="220D9F7C" w14:textId="3B9C66BD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5.J, N</w:t>
            </w:r>
          </w:p>
        </w:tc>
        <w:tc>
          <w:tcPr>
            <w:tcW w:w="8019" w:type="dxa"/>
            <w:gridSpan w:val="2"/>
          </w:tcPr>
          <w:p w14:paraId="7FAC2E5C" w14:textId="77777777" w:rsidR="00930654" w:rsidRPr="000F5784" w:rsidRDefault="00930654" w:rsidP="001820D5">
            <w:pPr>
              <w:widowControl w:val="0"/>
              <w:ind w:right="100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Corpul negru. Legile de radiație. Fizica stelelor. </w:t>
            </w:r>
          </w:p>
          <w:p w14:paraId="0B7B8938" w14:textId="77777777" w:rsidR="00930654" w:rsidRPr="000F5784" w:rsidRDefault="00930654" w:rsidP="001820D5">
            <w:pPr>
              <w:widowControl w:val="0"/>
              <w:ind w:right="100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Structura interna a Soarelui, energia Soarelui. Luminozitatea. </w:t>
            </w:r>
          </w:p>
          <w:p w14:paraId="1D4BDE52" w14:textId="77777777" w:rsidR="00930654" w:rsidRPr="000F5784" w:rsidRDefault="00930654" w:rsidP="001820D5">
            <w:pPr>
              <w:widowControl w:val="0"/>
              <w:ind w:right="100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Radiația de corp negru. Legea Stefan-Boltzmann. Legea lui Wien. Dependenta intensității fluxului de radiație de frecventa undelor electromagnetice.</w:t>
            </w:r>
          </w:p>
        </w:tc>
      </w:tr>
      <w:tr w:rsidR="00930654" w:rsidRPr="000F5784" w14:paraId="070BC959" w14:textId="77777777" w:rsidTr="00033141">
        <w:trPr>
          <w:trHeight w:val="724"/>
        </w:trPr>
        <w:tc>
          <w:tcPr>
            <w:tcW w:w="1800" w:type="dxa"/>
            <w:tcBorders>
              <w:left w:val="single" w:sz="6" w:space="0" w:color="000000"/>
            </w:tcBorders>
          </w:tcPr>
          <w:p w14:paraId="4838DFC2" w14:textId="7E5552F5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lastRenderedPageBreak/>
              <w:t>6.J, N</w:t>
            </w:r>
          </w:p>
        </w:tc>
        <w:tc>
          <w:tcPr>
            <w:tcW w:w="8019" w:type="dxa"/>
            <w:gridSpan w:val="2"/>
          </w:tcPr>
          <w:p w14:paraId="48ECFE87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Bazele cosmologiei.Modele de Univers. Densitate critică. </w:t>
            </w:r>
          </w:p>
          <w:p w14:paraId="46ED4DD8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Legea lui Hubble. </w:t>
            </w:r>
          </w:p>
          <w:p w14:paraId="18D03847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Ecuațiile lui Friedman. Factori de scală. Constanta cosmologică</w:t>
            </w:r>
          </w:p>
        </w:tc>
      </w:tr>
      <w:tr w:rsidR="00930654" w:rsidRPr="000F5784" w14:paraId="1A27ED71" w14:textId="77777777" w:rsidTr="00033141">
        <w:trPr>
          <w:trHeight w:val="523"/>
        </w:trPr>
        <w:tc>
          <w:tcPr>
            <w:tcW w:w="1800" w:type="dxa"/>
            <w:tcBorders>
              <w:left w:val="single" w:sz="6" w:space="0" w:color="000000"/>
            </w:tcBorders>
          </w:tcPr>
          <w:p w14:paraId="039A0D01" w14:textId="25711592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7.N</w:t>
            </w:r>
          </w:p>
        </w:tc>
        <w:tc>
          <w:tcPr>
            <w:tcW w:w="8019" w:type="dxa"/>
            <w:gridSpan w:val="2"/>
          </w:tcPr>
          <w:p w14:paraId="47F19683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Aplicații ale cunoștințelor de fizică moleculară și termodinamică. Structura atmosferelor planetelor, mediul interstelar.</w:t>
            </w:r>
          </w:p>
        </w:tc>
      </w:tr>
      <w:tr w:rsidR="00930654" w:rsidRPr="000F5784" w14:paraId="208B9877" w14:textId="77777777" w:rsidTr="00033141">
        <w:trPr>
          <w:trHeight w:val="476"/>
        </w:trPr>
        <w:tc>
          <w:tcPr>
            <w:tcW w:w="1800" w:type="dxa"/>
            <w:tcBorders>
              <w:left w:val="single" w:sz="6" w:space="0" w:color="000000"/>
            </w:tcBorders>
          </w:tcPr>
          <w:p w14:paraId="356D6BBC" w14:textId="3A352FA1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8.N</w:t>
            </w:r>
          </w:p>
        </w:tc>
        <w:tc>
          <w:tcPr>
            <w:tcW w:w="8019" w:type="dxa"/>
            <w:gridSpan w:val="2"/>
          </w:tcPr>
          <w:p w14:paraId="41CAEA4E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Aplicații ale cunoștințelor de electrostatică.</w:t>
            </w:r>
          </w:p>
        </w:tc>
      </w:tr>
      <w:tr w:rsidR="00930654" w:rsidRPr="000F5784" w14:paraId="6AD1D2F3" w14:textId="77777777" w:rsidTr="00033141">
        <w:trPr>
          <w:trHeight w:val="541"/>
        </w:trPr>
        <w:tc>
          <w:tcPr>
            <w:tcW w:w="1800" w:type="dxa"/>
            <w:tcBorders>
              <w:left w:val="single" w:sz="6" w:space="0" w:color="000000"/>
            </w:tcBorders>
          </w:tcPr>
          <w:p w14:paraId="0591AB47" w14:textId="1D1498C3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9.N</w:t>
            </w:r>
          </w:p>
        </w:tc>
        <w:tc>
          <w:tcPr>
            <w:tcW w:w="8019" w:type="dxa"/>
            <w:gridSpan w:val="2"/>
          </w:tcPr>
          <w:p w14:paraId="406481BC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S</w:t>
            </w: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oarele: structura, activitatea solară, relații Soare–Pământ.</w:t>
            </w:r>
          </w:p>
        </w:tc>
      </w:tr>
      <w:tr w:rsidR="00930654" w:rsidRPr="000F5784" w14:paraId="4AC8EF5A" w14:textId="77777777" w:rsidTr="00033141">
        <w:trPr>
          <w:trHeight w:val="473"/>
        </w:trPr>
        <w:tc>
          <w:tcPr>
            <w:tcW w:w="1800" w:type="dxa"/>
            <w:tcBorders>
              <w:left w:val="single" w:sz="6" w:space="0" w:color="000000"/>
            </w:tcBorders>
          </w:tcPr>
          <w:p w14:paraId="4404621F" w14:textId="555E489D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10.N</w:t>
            </w:r>
          </w:p>
        </w:tc>
        <w:tc>
          <w:tcPr>
            <w:tcW w:w="8019" w:type="dxa"/>
            <w:gridSpan w:val="2"/>
          </w:tcPr>
          <w:p w14:paraId="77351739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Structura Galaxiei. Mediul interstelar. Structura Galaxiei noastre, galaxii vecine.</w:t>
            </w:r>
          </w:p>
        </w:tc>
      </w:tr>
      <w:tr w:rsidR="00930654" w:rsidRPr="000F5784" w14:paraId="3883AF4B" w14:textId="77777777" w:rsidTr="00033141">
        <w:trPr>
          <w:trHeight w:val="952"/>
        </w:trPr>
        <w:tc>
          <w:tcPr>
            <w:tcW w:w="1800" w:type="dxa"/>
            <w:tcBorders>
              <w:left w:val="single" w:sz="6" w:space="0" w:color="000000"/>
            </w:tcBorders>
          </w:tcPr>
          <w:p w14:paraId="3BD013E9" w14:textId="422D0D26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11.N</w:t>
            </w:r>
          </w:p>
        </w:tc>
        <w:tc>
          <w:tcPr>
            <w:tcW w:w="8019" w:type="dxa"/>
            <w:gridSpan w:val="2"/>
          </w:tcPr>
          <w:p w14:paraId="3898A497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Instrumente astronomice, puterea lor de separare si de pătrundere. Puterea de separare și de pătrundere a ochiului uman și a diferitelor instrumente optice. </w:t>
            </w:r>
          </w:p>
          <w:p w14:paraId="52EF119E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Cercul lui Airy.</w:t>
            </w:r>
          </w:p>
        </w:tc>
      </w:tr>
      <w:tr w:rsidR="00930654" w:rsidRPr="000F5784" w14:paraId="6A077925" w14:textId="77777777" w:rsidTr="00033141">
        <w:trPr>
          <w:trHeight w:val="386"/>
        </w:trPr>
        <w:tc>
          <w:tcPr>
            <w:tcW w:w="1800" w:type="dxa"/>
            <w:tcBorders>
              <w:left w:val="single" w:sz="6" w:space="0" w:color="000000"/>
            </w:tcBorders>
          </w:tcPr>
          <w:p w14:paraId="2DA9CCFC" w14:textId="3415C4D6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12.N</w:t>
            </w:r>
          </w:p>
        </w:tc>
        <w:tc>
          <w:tcPr>
            <w:tcW w:w="8019" w:type="dxa"/>
            <w:gridSpan w:val="2"/>
          </w:tcPr>
          <w:p w14:paraId="6629BB68" w14:textId="77777777" w:rsidR="00930654" w:rsidRPr="000F5784" w:rsidRDefault="00930654" w:rsidP="001820D5">
            <w:pPr>
              <w:widowControl w:val="0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Timpul adevărat si timpul solar mediu. Ecuația timpului (calitativ).</w:t>
            </w:r>
          </w:p>
        </w:tc>
      </w:tr>
      <w:tr w:rsidR="00930654" w:rsidRPr="000F5784" w14:paraId="2B4032DA" w14:textId="77777777" w:rsidTr="00033141">
        <w:trPr>
          <w:trHeight w:val="952"/>
        </w:trPr>
        <w:tc>
          <w:tcPr>
            <w:tcW w:w="1800" w:type="dxa"/>
            <w:tcBorders>
              <w:left w:val="single" w:sz="6" w:space="0" w:color="000000"/>
            </w:tcBorders>
          </w:tcPr>
          <w:p w14:paraId="3778A802" w14:textId="0E141928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13.N</w:t>
            </w:r>
          </w:p>
        </w:tc>
        <w:tc>
          <w:tcPr>
            <w:tcW w:w="8019" w:type="dxa"/>
            <w:gridSpan w:val="2"/>
          </w:tcPr>
          <w:p w14:paraId="2AD2347D" w14:textId="77777777" w:rsidR="00930654" w:rsidRPr="000F5784" w:rsidRDefault="00930654" w:rsidP="001820D5">
            <w:pPr>
              <w:widowControl w:val="0"/>
              <w:ind w:right="101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Spectre. Analiza spectrala. Efectul Doppler. </w:t>
            </w:r>
          </w:p>
          <w:p w14:paraId="5D345821" w14:textId="77777777" w:rsidR="00930654" w:rsidRPr="000F5784" w:rsidRDefault="00930654" w:rsidP="001820D5">
            <w:pPr>
              <w:widowControl w:val="0"/>
              <w:ind w:right="101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Mișcările proprii ale stelelor. </w:t>
            </w:r>
          </w:p>
          <w:p w14:paraId="3C25D716" w14:textId="77777777" w:rsidR="00930654" w:rsidRPr="000F5784" w:rsidRDefault="00930654" w:rsidP="001820D5">
            <w:pPr>
              <w:widowControl w:val="0"/>
              <w:ind w:right="101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Determinarea vitezei de mișcare a unei stele din spectrul său. Viteza spațiala totala a unei stele. </w:t>
            </w:r>
          </w:p>
          <w:p w14:paraId="12B92C74" w14:textId="77777777" w:rsidR="00930654" w:rsidRPr="000F5784" w:rsidRDefault="00930654" w:rsidP="001820D5">
            <w:pPr>
              <w:widowControl w:val="0"/>
              <w:ind w:right="101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Spectrul radiației, absorbția.</w:t>
            </w:r>
          </w:p>
          <w:p w14:paraId="64EB203A" w14:textId="77777777" w:rsidR="00930654" w:rsidRPr="000F5784" w:rsidRDefault="00930654" w:rsidP="001820D5">
            <w:pPr>
              <w:widowControl w:val="0"/>
              <w:ind w:right="101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 Atmosfere stelare</w:t>
            </w:r>
          </w:p>
        </w:tc>
      </w:tr>
      <w:tr w:rsidR="00930654" w:rsidRPr="000F5784" w14:paraId="759BF93D" w14:textId="77777777" w:rsidTr="00033141">
        <w:trPr>
          <w:trHeight w:val="719"/>
        </w:trPr>
        <w:tc>
          <w:tcPr>
            <w:tcW w:w="1800" w:type="dxa"/>
            <w:tcBorders>
              <w:left w:val="single" w:sz="6" w:space="0" w:color="000000"/>
            </w:tcBorders>
          </w:tcPr>
          <w:p w14:paraId="64E31B39" w14:textId="6A02F23E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14.N</w:t>
            </w:r>
          </w:p>
        </w:tc>
        <w:tc>
          <w:tcPr>
            <w:tcW w:w="8019" w:type="dxa"/>
            <w:gridSpan w:val="2"/>
          </w:tcPr>
          <w:p w14:paraId="77984FA4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Clasificarea spectrală a stelelor. </w:t>
            </w:r>
          </w:p>
          <w:p w14:paraId="29344309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Diagrama spectru–luminozitate. </w:t>
            </w:r>
          </w:p>
          <w:p w14:paraId="54FC7EDE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Evoluția stelelor. Diagrama Hertsprung–Russel. </w:t>
            </w:r>
          </w:p>
        </w:tc>
      </w:tr>
      <w:tr w:rsidR="00930654" w:rsidRPr="000F5784" w14:paraId="7DFA76B8" w14:textId="77777777" w:rsidTr="00033141">
        <w:trPr>
          <w:trHeight w:val="607"/>
        </w:trPr>
        <w:tc>
          <w:tcPr>
            <w:tcW w:w="1800" w:type="dxa"/>
            <w:tcBorders>
              <w:left w:val="single" w:sz="6" w:space="0" w:color="000000"/>
            </w:tcBorders>
          </w:tcPr>
          <w:p w14:paraId="015ECFD0" w14:textId="1C9061C1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15.N</w:t>
            </w:r>
          </w:p>
        </w:tc>
        <w:tc>
          <w:tcPr>
            <w:tcW w:w="8019" w:type="dxa"/>
            <w:gridSpan w:val="2"/>
          </w:tcPr>
          <w:p w14:paraId="2D570228" w14:textId="77777777" w:rsidR="00930654" w:rsidRPr="000F5784" w:rsidRDefault="00930654" w:rsidP="001820D5">
            <w:pPr>
              <w:widowControl w:val="0"/>
              <w:ind w:right="99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Proprietățile cuantice ale luminii. Cuante de lumină. Energia cuantelor. Presiunea luminii. Legătura dintre masă și energie. Formula lui Einstein.</w:t>
            </w:r>
          </w:p>
        </w:tc>
      </w:tr>
      <w:tr w:rsidR="00930654" w:rsidRPr="000F5784" w14:paraId="71219B62" w14:textId="77777777" w:rsidTr="00033141">
        <w:trPr>
          <w:trHeight w:val="952"/>
        </w:trPr>
        <w:tc>
          <w:tcPr>
            <w:tcW w:w="1800" w:type="dxa"/>
            <w:tcBorders>
              <w:left w:val="single" w:sz="6" w:space="0" w:color="000000"/>
            </w:tcBorders>
          </w:tcPr>
          <w:p w14:paraId="5BBD3712" w14:textId="226F76F1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16.</w:t>
            </w:r>
            <w:r w:rsidR="00033141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 xml:space="preserve"> </w:t>
            </w: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N</w:t>
            </w:r>
          </w:p>
        </w:tc>
        <w:tc>
          <w:tcPr>
            <w:tcW w:w="8019" w:type="dxa"/>
            <w:gridSpan w:val="2"/>
          </w:tcPr>
          <w:p w14:paraId="04F682A9" w14:textId="77777777" w:rsidR="00930654" w:rsidRPr="000F5784" w:rsidRDefault="00930654" w:rsidP="001820D5">
            <w:pPr>
              <w:widowControl w:val="0"/>
              <w:ind w:right="98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Evoluția galaxiilor. Metagalaxia. </w:t>
            </w:r>
          </w:p>
          <w:p w14:paraId="7FFF4E0E" w14:textId="77777777" w:rsidR="00930654" w:rsidRPr="000F5784" w:rsidRDefault="00930654" w:rsidP="001820D5">
            <w:pPr>
              <w:widowControl w:val="0"/>
              <w:ind w:right="98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Deplasarea spre roșu în spectrele stelelor. </w:t>
            </w:r>
          </w:p>
          <w:p w14:paraId="006265ED" w14:textId="77777777" w:rsidR="00930654" w:rsidRPr="000F5784" w:rsidRDefault="00930654" w:rsidP="001820D5">
            <w:pPr>
              <w:widowControl w:val="0"/>
              <w:ind w:right="98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 xml:space="preserve">Radiogalaxii si quasari. Lentile gravitaționale. Bazele cosmologiei și structura la scară mare a Universului. </w:t>
            </w:r>
          </w:p>
          <w:p w14:paraId="59ECEBDE" w14:textId="77777777" w:rsidR="00930654" w:rsidRPr="000F5784" w:rsidRDefault="00930654" w:rsidP="001820D5">
            <w:pPr>
              <w:widowControl w:val="0"/>
              <w:ind w:right="98"/>
              <w:jc w:val="both"/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Deplasarea spre roșu  gravitațională.</w:t>
            </w:r>
          </w:p>
        </w:tc>
      </w:tr>
      <w:tr w:rsidR="00930654" w:rsidRPr="000F5784" w14:paraId="587B49CC" w14:textId="77777777" w:rsidTr="00033141">
        <w:trPr>
          <w:trHeight w:val="550"/>
        </w:trPr>
        <w:tc>
          <w:tcPr>
            <w:tcW w:w="1800" w:type="dxa"/>
            <w:tcBorders>
              <w:left w:val="single" w:sz="6" w:space="0" w:color="000000"/>
            </w:tcBorders>
          </w:tcPr>
          <w:p w14:paraId="55EF4EA3" w14:textId="2932CA87" w:rsidR="00930654" w:rsidRPr="000F5784" w:rsidRDefault="00930654" w:rsidP="00014CE1">
            <w:pPr>
              <w:widowControl w:val="0"/>
              <w:ind w:right="133"/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b/>
                <w:color w:val="000000"/>
                <w:sz w:val="22"/>
                <w:szCs w:val="22"/>
              </w:rPr>
              <w:t>17.N</w:t>
            </w:r>
          </w:p>
        </w:tc>
        <w:tc>
          <w:tcPr>
            <w:tcW w:w="8019" w:type="dxa"/>
            <w:gridSpan w:val="2"/>
          </w:tcPr>
          <w:p w14:paraId="58A8A2D2" w14:textId="77777777" w:rsidR="00930654" w:rsidRPr="000F5784" w:rsidRDefault="00930654" w:rsidP="001820D5">
            <w:pPr>
              <w:widowControl w:val="0"/>
              <w:tabs>
                <w:tab w:val="left" w:pos="1814"/>
                <w:tab w:val="left" w:pos="3172"/>
                <w:tab w:val="left" w:pos="4107"/>
              </w:tabs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</w:pP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>Cunoștințe</w:t>
            </w: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ab/>
              <w:t>elementare</w:t>
            </w: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ab/>
              <w:t>despre</w:t>
            </w:r>
            <w:r w:rsidRPr="000F5784">
              <w:rPr>
                <w:rFonts w:ascii="Trebuchet MS" w:eastAsia="Palatino Linotype" w:hAnsi="Trebuchet MS" w:cs="Palatino Linotype"/>
                <w:color w:val="000000"/>
                <w:sz w:val="22"/>
                <w:szCs w:val="22"/>
              </w:rPr>
              <w:tab/>
              <w:t>metodele moderne ale fotometriei si spectroscopiei.</w:t>
            </w:r>
          </w:p>
        </w:tc>
      </w:tr>
    </w:tbl>
    <w:p w14:paraId="0CCB0C73" w14:textId="77777777" w:rsidR="00930654" w:rsidRPr="000F5784" w:rsidRDefault="00930654" w:rsidP="00930654">
      <w:pPr>
        <w:rPr>
          <w:rFonts w:ascii="Trebuchet MS" w:hAnsi="Trebuchet MS"/>
          <w:sz w:val="22"/>
          <w:szCs w:val="22"/>
        </w:rPr>
      </w:pPr>
    </w:p>
    <w:p w14:paraId="64A95C7C" w14:textId="77777777" w:rsidR="00930654" w:rsidRPr="000F5784" w:rsidRDefault="00930654" w:rsidP="00930654">
      <w:pPr>
        <w:rPr>
          <w:rFonts w:ascii="Trebuchet MS" w:hAnsi="Trebuchet MS"/>
          <w:sz w:val="22"/>
          <w:szCs w:val="22"/>
        </w:rPr>
      </w:pPr>
    </w:p>
    <w:p w14:paraId="504DF08A" w14:textId="77777777" w:rsidR="00930654" w:rsidRPr="000F5784" w:rsidRDefault="00930654" w:rsidP="00930654">
      <w:pPr>
        <w:pStyle w:val="Titlu1"/>
        <w:spacing w:before="0"/>
        <w:ind w:right="4176"/>
        <w:rPr>
          <w:rFonts w:ascii="Trebuchet MS" w:eastAsia="Palatino Linotype" w:hAnsi="Trebuchet MS" w:cs="Palatino Linotype"/>
          <w:sz w:val="22"/>
          <w:szCs w:val="22"/>
        </w:rPr>
      </w:pPr>
    </w:p>
    <w:p w14:paraId="5911C2C3" w14:textId="77777777" w:rsidR="00930654" w:rsidRPr="000F5784" w:rsidRDefault="00930654" w:rsidP="00930654">
      <w:pPr>
        <w:pStyle w:val="Titlu1"/>
        <w:spacing w:before="0"/>
        <w:ind w:right="4176"/>
        <w:rPr>
          <w:rFonts w:ascii="Trebuchet MS" w:eastAsia="Palatino Linotype" w:hAnsi="Trebuchet MS" w:cs="Palatino Linotype"/>
          <w:sz w:val="22"/>
          <w:szCs w:val="22"/>
        </w:rPr>
      </w:pPr>
    </w:p>
    <w:p w14:paraId="19698A82" w14:textId="77777777" w:rsidR="00930654" w:rsidRPr="000F5784" w:rsidRDefault="00930654" w:rsidP="00930654">
      <w:pPr>
        <w:rPr>
          <w:rFonts w:ascii="Trebuchet MS" w:eastAsia="Palatino Linotype" w:hAnsi="Trebuchet MS"/>
          <w:sz w:val="22"/>
          <w:szCs w:val="22"/>
        </w:rPr>
      </w:pPr>
    </w:p>
    <w:p w14:paraId="00F364A3" w14:textId="77777777" w:rsidR="00930654" w:rsidRPr="000F5784" w:rsidRDefault="00930654" w:rsidP="00930654">
      <w:pPr>
        <w:rPr>
          <w:rFonts w:ascii="Trebuchet MS" w:eastAsia="Palatino Linotype" w:hAnsi="Trebuchet MS"/>
          <w:sz w:val="22"/>
          <w:szCs w:val="22"/>
        </w:rPr>
      </w:pPr>
    </w:p>
    <w:p w14:paraId="146878AA" w14:textId="77777777" w:rsidR="00930654" w:rsidRPr="000F5784" w:rsidRDefault="00930654" w:rsidP="00930654">
      <w:pPr>
        <w:rPr>
          <w:rFonts w:ascii="Trebuchet MS" w:eastAsia="Palatino Linotype" w:hAnsi="Trebuchet MS"/>
          <w:sz w:val="22"/>
          <w:szCs w:val="22"/>
        </w:rPr>
      </w:pPr>
    </w:p>
    <w:p w14:paraId="06E9D520" w14:textId="77777777" w:rsidR="00930654" w:rsidRPr="000F5784" w:rsidRDefault="00930654" w:rsidP="00930654">
      <w:pPr>
        <w:rPr>
          <w:rFonts w:ascii="Trebuchet MS" w:eastAsia="Palatino Linotype" w:hAnsi="Trebuchet MS"/>
          <w:sz w:val="22"/>
          <w:szCs w:val="22"/>
        </w:rPr>
      </w:pPr>
    </w:p>
    <w:sectPr w:rsidR="00930654" w:rsidRPr="000F5784" w:rsidSect="00930654">
      <w:headerReference w:type="default" r:id="rId8"/>
      <w:footerReference w:type="default" r:id="rId9"/>
      <w:pgSz w:w="11906" w:h="16838"/>
      <w:pgMar w:top="1417" w:right="1196" w:bottom="1417" w:left="1417" w:header="708" w:footer="1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CB891C" w14:textId="77777777" w:rsidR="00690654" w:rsidRDefault="00690654" w:rsidP="0052286B">
      <w:r>
        <w:separator/>
      </w:r>
    </w:p>
  </w:endnote>
  <w:endnote w:type="continuationSeparator" w:id="0">
    <w:p w14:paraId="07FC6399" w14:textId="77777777" w:rsidR="00690654" w:rsidRDefault="00690654" w:rsidP="005228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 w:val="0"/>
      </w:rPr>
      <w:id w:val="12649553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F82C89" w14:textId="3490E063" w:rsidR="00930654" w:rsidRDefault="00930654">
        <w:pPr>
          <w:pStyle w:val="Subsol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9E133D">
          <w:t>2</w:t>
        </w:r>
        <w:r>
          <w:fldChar w:fldCharType="end"/>
        </w:r>
      </w:p>
    </w:sdtContent>
  </w:sdt>
  <w:p w14:paraId="68889F74" w14:textId="77777777" w:rsidR="00930654" w:rsidRDefault="00930654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70F91C" w14:textId="77777777" w:rsidR="00690654" w:rsidRDefault="00690654" w:rsidP="0052286B">
      <w:r>
        <w:separator/>
      </w:r>
    </w:p>
  </w:footnote>
  <w:footnote w:type="continuationSeparator" w:id="0">
    <w:p w14:paraId="297774D5" w14:textId="77777777" w:rsidR="00690654" w:rsidRDefault="00690654" w:rsidP="005228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3CE3F4" w14:textId="77777777" w:rsidR="00522AE9" w:rsidRDefault="0052286B" w:rsidP="00522AE9">
    <w:pPr>
      <w:pStyle w:val="Antet"/>
      <w:tabs>
        <w:tab w:val="clear" w:pos="4536"/>
        <w:tab w:val="center" w:pos="3870"/>
      </w:tabs>
      <w:jc w:val="right"/>
      <w:rPr>
        <w:color w:val="002060"/>
      </w:rPr>
    </w:pPr>
    <w:r>
      <w:rPr>
        <w:lang w:eastAsia="ro-RO"/>
      </w:rPr>
      <w:drawing>
        <wp:anchor distT="0" distB="0" distL="114300" distR="114300" simplePos="0" relativeHeight="251658240" behindDoc="1" locked="0" layoutInCell="1" allowOverlap="1" wp14:anchorId="2C9C732C" wp14:editId="08FB32AF">
          <wp:simplePos x="0" y="0"/>
          <wp:positionH relativeFrom="column">
            <wp:posOffset>-145799</wp:posOffset>
          </wp:positionH>
          <wp:positionV relativeFrom="paragraph">
            <wp:posOffset>-231775</wp:posOffset>
          </wp:positionV>
          <wp:extent cx="2874010" cy="630555"/>
          <wp:effectExtent l="0" t="0" r="2540" b="0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MEC-albastru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74010" cy="6305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22AE9">
      <w:rPr>
        <w:color w:val="002060"/>
      </w:rPr>
      <w:t>DIRECȚIA GENERALĂ ECHITATE ȘI PERFORMANȚĂ</w:t>
    </w:r>
  </w:p>
  <w:p w14:paraId="1646E5A9" w14:textId="0001B0A1" w:rsidR="0052286B" w:rsidRPr="0052286B" w:rsidRDefault="00522AE9" w:rsidP="00522AE9">
    <w:pPr>
      <w:pStyle w:val="Antet"/>
      <w:tabs>
        <w:tab w:val="clear" w:pos="4536"/>
        <w:tab w:val="center" w:pos="3870"/>
      </w:tabs>
      <w:jc w:val="right"/>
    </w:pPr>
    <w:r>
      <w:rPr>
        <w:color w:val="002060"/>
      </w:rPr>
      <w:t>ÎN ÎNVĂȚĂMÂNTUL PREUNIVERSITAR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487AFA"/>
    <w:multiLevelType w:val="multilevel"/>
    <w:tmpl w:val="42487AFA"/>
    <w:lvl w:ilvl="0">
      <w:start w:val="1"/>
      <w:numFmt w:val="upperLetter"/>
      <w:lvlText w:val="%1."/>
      <w:lvlJc w:val="left"/>
      <w:pPr>
        <w:ind w:left="81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37" w:hanging="360"/>
      </w:pPr>
    </w:lvl>
    <w:lvl w:ilvl="2">
      <w:start w:val="1"/>
      <w:numFmt w:val="lowerRoman"/>
      <w:lvlText w:val="%3."/>
      <w:lvlJc w:val="right"/>
      <w:pPr>
        <w:ind w:left="2257" w:hanging="180"/>
      </w:pPr>
    </w:lvl>
    <w:lvl w:ilvl="3">
      <w:start w:val="1"/>
      <w:numFmt w:val="decimal"/>
      <w:lvlText w:val="%4."/>
      <w:lvlJc w:val="left"/>
      <w:pPr>
        <w:ind w:left="2977" w:hanging="360"/>
      </w:pPr>
    </w:lvl>
    <w:lvl w:ilvl="4">
      <w:start w:val="1"/>
      <w:numFmt w:val="lowerLetter"/>
      <w:lvlText w:val="%5."/>
      <w:lvlJc w:val="left"/>
      <w:pPr>
        <w:ind w:left="3697" w:hanging="360"/>
      </w:pPr>
    </w:lvl>
    <w:lvl w:ilvl="5">
      <w:start w:val="1"/>
      <w:numFmt w:val="lowerRoman"/>
      <w:lvlText w:val="%6."/>
      <w:lvlJc w:val="right"/>
      <w:pPr>
        <w:ind w:left="4417" w:hanging="180"/>
      </w:pPr>
    </w:lvl>
    <w:lvl w:ilvl="6">
      <w:start w:val="1"/>
      <w:numFmt w:val="decimal"/>
      <w:lvlText w:val="%7."/>
      <w:lvlJc w:val="left"/>
      <w:pPr>
        <w:ind w:left="5137" w:hanging="360"/>
      </w:pPr>
    </w:lvl>
    <w:lvl w:ilvl="7">
      <w:start w:val="1"/>
      <w:numFmt w:val="lowerLetter"/>
      <w:lvlText w:val="%8."/>
      <w:lvlJc w:val="left"/>
      <w:pPr>
        <w:ind w:left="5857" w:hanging="360"/>
      </w:pPr>
    </w:lvl>
    <w:lvl w:ilvl="8">
      <w:start w:val="1"/>
      <w:numFmt w:val="lowerRoman"/>
      <w:lvlText w:val="%9."/>
      <w:lvlJc w:val="right"/>
      <w:pPr>
        <w:ind w:left="657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286B"/>
    <w:rsid w:val="00014CE1"/>
    <w:rsid w:val="00033141"/>
    <w:rsid w:val="00253311"/>
    <w:rsid w:val="002E45EB"/>
    <w:rsid w:val="00303821"/>
    <w:rsid w:val="00313D04"/>
    <w:rsid w:val="0052286B"/>
    <w:rsid w:val="00522AE9"/>
    <w:rsid w:val="00690654"/>
    <w:rsid w:val="00800E81"/>
    <w:rsid w:val="00930654"/>
    <w:rsid w:val="009E133D"/>
    <w:rsid w:val="00A53FC0"/>
    <w:rsid w:val="00B070F1"/>
    <w:rsid w:val="00BA4722"/>
    <w:rsid w:val="00D47DA6"/>
    <w:rsid w:val="00D50FE1"/>
    <w:rsid w:val="00D647FF"/>
    <w:rsid w:val="00E1678E"/>
    <w:rsid w:val="00E6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70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65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9306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2286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2286B"/>
  </w:style>
  <w:style w:type="paragraph" w:styleId="Subsol">
    <w:name w:val="footer"/>
    <w:basedOn w:val="Normal"/>
    <w:link w:val="SubsolCaracter"/>
    <w:uiPriority w:val="99"/>
    <w:unhideWhenUsed/>
    <w:rsid w:val="0052286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2286B"/>
  </w:style>
  <w:style w:type="character" w:customStyle="1" w:styleId="Titlu1Caracter">
    <w:name w:val="Titlu 1 Caracter"/>
    <w:basedOn w:val="Fontdeparagrafimplicit"/>
    <w:link w:val="Titlu1"/>
    <w:uiPriority w:val="9"/>
    <w:rsid w:val="00930654"/>
    <w:rPr>
      <w:rFonts w:ascii="Calibri Light" w:eastAsia="Times New Roman" w:hAnsi="Calibri Light" w:cs="Times New Roman"/>
      <w:b/>
      <w:bCs/>
      <w:noProof/>
      <w:kern w:val="32"/>
      <w:sz w:val="32"/>
      <w:szCs w:val="32"/>
    </w:rPr>
  </w:style>
  <w:style w:type="paragraph" w:styleId="Listparagraf">
    <w:name w:val="List Paragraph"/>
    <w:basedOn w:val="Normal"/>
    <w:uiPriority w:val="34"/>
    <w:qFormat/>
    <w:rsid w:val="00930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065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Titlu1">
    <w:name w:val="heading 1"/>
    <w:basedOn w:val="Normal"/>
    <w:next w:val="Normal"/>
    <w:link w:val="Titlu1Caracter"/>
    <w:uiPriority w:val="9"/>
    <w:qFormat/>
    <w:rsid w:val="0093065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52286B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52286B"/>
  </w:style>
  <w:style w:type="paragraph" w:styleId="Subsol">
    <w:name w:val="footer"/>
    <w:basedOn w:val="Normal"/>
    <w:link w:val="SubsolCaracter"/>
    <w:uiPriority w:val="99"/>
    <w:unhideWhenUsed/>
    <w:rsid w:val="0052286B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52286B"/>
  </w:style>
  <w:style w:type="character" w:customStyle="1" w:styleId="Titlu1Caracter">
    <w:name w:val="Titlu 1 Caracter"/>
    <w:basedOn w:val="Fontdeparagrafimplicit"/>
    <w:link w:val="Titlu1"/>
    <w:uiPriority w:val="9"/>
    <w:rsid w:val="00930654"/>
    <w:rPr>
      <w:rFonts w:ascii="Calibri Light" w:eastAsia="Times New Roman" w:hAnsi="Calibri Light" w:cs="Times New Roman"/>
      <w:b/>
      <w:bCs/>
      <w:noProof/>
      <w:kern w:val="32"/>
      <w:sz w:val="32"/>
      <w:szCs w:val="32"/>
    </w:rPr>
  </w:style>
  <w:style w:type="paragraph" w:styleId="Listparagraf">
    <w:name w:val="List Paragraph"/>
    <w:basedOn w:val="Normal"/>
    <w:uiPriority w:val="34"/>
    <w:qFormat/>
    <w:rsid w:val="0093065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1384</Words>
  <Characters>8032</Characters>
  <Application>Microsoft Office Word</Application>
  <DocSecurity>0</DocSecurity>
  <Lines>66</Lines>
  <Paragraphs>18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</vt:i4>
      </vt:variant>
    </vt:vector>
  </HeadingPairs>
  <TitlesOfParts>
    <vt:vector size="4" baseType="lpstr">
      <vt:lpstr/>
      <vt:lpstr/>
      <vt:lpstr/>
      <vt:lpstr/>
    </vt:vector>
  </TitlesOfParts>
  <Company/>
  <LinksUpToDate>false</LinksUpToDate>
  <CharactersWithSpaces>9398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User1</cp:lastModifiedBy>
  <cp:revision>2</cp:revision>
  <dcterms:created xsi:type="dcterms:W3CDTF">2025-01-13T12:45:00Z</dcterms:created>
  <dcterms:modified xsi:type="dcterms:W3CDTF">2025-01-13T12:45:00Z</dcterms:modified>
</cp:coreProperties>
</file>