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3B563" w14:textId="77777777" w:rsidR="000C4ABD" w:rsidRPr="00653B56" w:rsidRDefault="000C4ABD" w:rsidP="000C4ABD">
      <w:pPr>
        <w:spacing w:before="100" w:beforeAutospacing="1" w:after="100" w:afterAutospacing="1" w:line="240" w:lineRule="auto"/>
        <w:jc w:val="center"/>
        <w:outlineLvl w:val="0"/>
        <w:rPr>
          <w:rFonts w:ascii="Times New Roman" w:eastAsia="Times New Roman" w:hAnsi="Times New Roman" w:cs="Times New Roman"/>
          <w:b/>
          <w:bCs/>
          <w:kern w:val="36"/>
          <w:lang w:val="ro-RO"/>
          <w14:ligatures w14:val="none"/>
        </w:rPr>
      </w:pPr>
      <w:r w:rsidRPr="00653B56">
        <w:rPr>
          <w:rFonts w:ascii="Times New Roman" w:eastAsia="Times New Roman" w:hAnsi="Times New Roman" w:cs="Times New Roman"/>
          <w:b/>
          <w:bCs/>
          <w:kern w:val="36"/>
          <w:lang w:val="ro-RO"/>
          <w14:ligatures w14:val="none"/>
        </w:rPr>
        <w:t>PROGRAM POSTUNIVERSITAR EXPERT/Ă ÎN EGALITATE DE ȘANSE</w:t>
      </w:r>
    </w:p>
    <w:p w14:paraId="2C42A003" w14:textId="77777777" w:rsidR="000C4ABD" w:rsidRPr="00653B56" w:rsidRDefault="000C4ABD" w:rsidP="000C4ABD">
      <w:pPr>
        <w:spacing w:before="100" w:beforeAutospacing="1" w:after="100" w:afterAutospacing="1" w:line="240" w:lineRule="auto"/>
        <w:jc w:val="center"/>
        <w:outlineLvl w:val="2"/>
        <w:rPr>
          <w:rFonts w:ascii="Times New Roman" w:eastAsia="Times New Roman" w:hAnsi="Times New Roman" w:cs="Times New Roman"/>
          <w:b/>
          <w:bCs/>
          <w:kern w:val="0"/>
          <w:lang w:val="ro-RO"/>
          <w14:ligatures w14:val="none"/>
        </w:rPr>
      </w:pPr>
      <w:r w:rsidRPr="00653B56">
        <w:rPr>
          <w:rFonts w:ascii="Times New Roman" w:eastAsia="Times New Roman" w:hAnsi="Times New Roman" w:cs="Times New Roman"/>
          <w:b/>
          <w:bCs/>
          <w:kern w:val="0"/>
          <w:lang w:val="ro-RO"/>
          <w14:ligatures w14:val="none"/>
        </w:rPr>
        <w:t>Universitatea din București</w:t>
      </w:r>
    </w:p>
    <w:p w14:paraId="13014F1C" w14:textId="77777777" w:rsidR="000C4ABD" w:rsidRPr="00653B56" w:rsidRDefault="000C4ABD" w:rsidP="000C4ABD">
      <w:pPr>
        <w:spacing w:before="100" w:beforeAutospacing="1" w:after="100" w:afterAutospacing="1" w:line="240" w:lineRule="auto"/>
        <w:jc w:val="both"/>
        <w:outlineLvl w:val="1"/>
        <w:rPr>
          <w:rFonts w:ascii="Times New Roman" w:eastAsia="Times New Roman" w:hAnsi="Times New Roman" w:cs="Times New Roman"/>
          <w:b/>
          <w:bCs/>
          <w:kern w:val="0"/>
          <w:lang w:val="ro-RO"/>
          <w14:ligatures w14:val="none"/>
        </w:rPr>
      </w:pPr>
    </w:p>
    <w:p w14:paraId="3444AB9B" w14:textId="77777777" w:rsidR="000C4ABD" w:rsidRPr="00653B56" w:rsidRDefault="000C4ABD" w:rsidP="007F33B4">
      <w:pPr>
        <w:spacing w:before="100" w:beforeAutospacing="1" w:after="100" w:afterAutospacing="1" w:line="240" w:lineRule="auto"/>
        <w:jc w:val="both"/>
        <w:outlineLvl w:val="1"/>
        <w:rPr>
          <w:rFonts w:ascii="Times New Roman" w:eastAsia="Times New Roman" w:hAnsi="Times New Roman" w:cs="Times New Roman"/>
          <w:b/>
          <w:bCs/>
          <w:kern w:val="0"/>
          <w:lang w:val="ro-RO"/>
          <w14:ligatures w14:val="none"/>
        </w:rPr>
      </w:pPr>
      <w:r w:rsidRPr="00653B56">
        <w:rPr>
          <w:rFonts w:ascii="Times New Roman" w:eastAsia="Times New Roman" w:hAnsi="Times New Roman" w:cs="Times New Roman"/>
          <w:b/>
          <w:bCs/>
          <w:kern w:val="0"/>
          <w:lang w:val="ro-RO"/>
          <w14:ligatures w14:val="none"/>
        </w:rPr>
        <w:t>O specializare strategică pentru administrația publică, managementul resurselor umane și consolidarea serviciului public</w:t>
      </w:r>
    </w:p>
    <w:p w14:paraId="49782942" w14:textId="77777777" w:rsidR="000C4ABD" w:rsidRPr="00653B56" w:rsidRDefault="000C4ABD" w:rsidP="000C4ABD">
      <w:pPr>
        <w:spacing w:before="100" w:beforeAutospacing="1" w:after="100" w:afterAutospacing="1" w:line="240" w:lineRule="auto"/>
        <w:jc w:val="both"/>
        <w:outlineLvl w:val="0"/>
        <w:rPr>
          <w:rFonts w:ascii="Times New Roman" w:eastAsia="Times New Roman" w:hAnsi="Times New Roman" w:cs="Times New Roman"/>
          <w:b/>
          <w:bCs/>
          <w:kern w:val="36"/>
          <w:lang w:val="ro-RO"/>
          <w14:ligatures w14:val="none"/>
        </w:rPr>
      </w:pPr>
      <w:r w:rsidRPr="00653B56">
        <w:rPr>
          <w:rFonts w:ascii="Times New Roman" w:eastAsia="Times New Roman" w:hAnsi="Times New Roman" w:cs="Times New Roman"/>
          <w:b/>
          <w:bCs/>
          <w:kern w:val="36"/>
          <w:lang w:val="ro-RO"/>
          <w14:ligatures w14:val="none"/>
        </w:rPr>
        <w:t>O OPORTUNITATE DE FORMARE PROFESIONALĂ</w:t>
      </w:r>
    </w:p>
    <w:p w14:paraId="21D39B8D" w14:textId="77777777" w:rsidR="000C4ABD" w:rsidRPr="00653B56" w:rsidRDefault="000C4ABD" w:rsidP="000C4ABD">
      <w:pPr>
        <w:pStyle w:val="ListParagraph"/>
        <w:numPr>
          <w:ilvl w:val="0"/>
          <w:numId w:val="7"/>
        </w:numPr>
        <w:spacing w:before="100" w:beforeAutospacing="1" w:after="100" w:afterAutospacing="1" w:line="240" w:lineRule="auto"/>
        <w:jc w:val="both"/>
        <w:outlineLvl w:val="2"/>
        <w:rPr>
          <w:rFonts w:ascii="Times New Roman" w:eastAsia="Times New Roman" w:hAnsi="Times New Roman" w:cs="Times New Roman"/>
          <w:b/>
          <w:bCs/>
          <w:kern w:val="0"/>
          <w:lang w:val="ro-RO"/>
          <w14:ligatures w14:val="none"/>
        </w:rPr>
      </w:pPr>
      <w:r w:rsidRPr="00653B56">
        <w:rPr>
          <w:rFonts w:ascii="Times New Roman" w:eastAsia="Times New Roman" w:hAnsi="Times New Roman" w:cs="Times New Roman"/>
          <w:b/>
          <w:bCs/>
          <w:kern w:val="0"/>
          <w:lang w:val="ro-RO"/>
          <w14:ligatures w14:val="none"/>
        </w:rPr>
        <w:t>Prima de carieră didactică de 1.500 lei poate fi utilizată pentru plata programului</w:t>
      </w:r>
    </w:p>
    <w:p w14:paraId="4E032A24" w14:textId="77777777" w:rsidR="000C4ABD" w:rsidRPr="00653B56" w:rsidRDefault="000C4ABD" w:rsidP="000C4ABD">
      <w:pPr>
        <w:pStyle w:val="ListParagraph"/>
        <w:numPr>
          <w:ilvl w:val="0"/>
          <w:numId w:val="7"/>
        </w:numPr>
        <w:spacing w:before="100" w:beforeAutospacing="1" w:after="100" w:afterAutospacing="1" w:line="240" w:lineRule="auto"/>
        <w:jc w:val="both"/>
        <w:outlineLvl w:val="2"/>
        <w:rPr>
          <w:rFonts w:ascii="Times New Roman" w:eastAsia="Times New Roman" w:hAnsi="Times New Roman" w:cs="Times New Roman"/>
          <w:b/>
          <w:bCs/>
          <w:kern w:val="0"/>
          <w:lang w:val="ro-RO"/>
          <w14:ligatures w14:val="none"/>
        </w:rPr>
      </w:pPr>
      <w:r w:rsidRPr="00653B56">
        <w:rPr>
          <w:rFonts w:ascii="Times New Roman" w:eastAsia="Times New Roman" w:hAnsi="Times New Roman" w:cs="Times New Roman"/>
          <w:kern w:val="0"/>
          <w:lang w:val="ro-RO"/>
          <w14:ligatures w14:val="none"/>
        </w:rPr>
        <w:t xml:space="preserve">Programul este inclus în lista cursurilor acreditate/avizate de </w:t>
      </w:r>
      <w:r w:rsidRPr="00653B56">
        <w:rPr>
          <w:rFonts w:ascii="Times New Roman" w:eastAsia="Times New Roman" w:hAnsi="Times New Roman" w:cs="Times New Roman"/>
          <w:b/>
          <w:bCs/>
          <w:kern w:val="0"/>
          <w:lang w:val="ro-RO"/>
          <w14:ligatures w14:val="none"/>
        </w:rPr>
        <w:t>Ministerul Educației și Cercetării</w:t>
      </w:r>
      <w:r w:rsidRPr="00653B56">
        <w:rPr>
          <w:rFonts w:ascii="Times New Roman" w:eastAsia="Times New Roman" w:hAnsi="Times New Roman" w:cs="Times New Roman"/>
          <w:kern w:val="0"/>
          <w:lang w:val="ro-RO"/>
          <w14:ligatures w14:val="none"/>
        </w:rPr>
        <w:t xml:space="preserve">, la </w:t>
      </w:r>
      <w:r w:rsidRPr="00653B56">
        <w:rPr>
          <w:rFonts w:ascii="Times New Roman" w:eastAsia="Times New Roman" w:hAnsi="Times New Roman" w:cs="Times New Roman"/>
          <w:b/>
          <w:bCs/>
          <w:kern w:val="0"/>
          <w:lang w:val="ro-RO"/>
          <w14:ligatures w14:val="none"/>
        </w:rPr>
        <w:t>poziția 587</w:t>
      </w:r>
      <w:r w:rsidRPr="00653B56">
        <w:rPr>
          <w:rFonts w:ascii="Times New Roman" w:eastAsia="Times New Roman" w:hAnsi="Times New Roman" w:cs="Times New Roman"/>
          <w:kern w:val="0"/>
          <w:lang w:val="ro-RO"/>
          <w14:ligatures w14:val="none"/>
        </w:rPr>
        <w:t>.</w:t>
      </w:r>
    </w:p>
    <w:p w14:paraId="6A749093" w14:textId="77777777" w:rsidR="000C4ABD" w:rsidRPr="00653B56" w:rsidRDefault="000C4ABD" w:rsidP="006C7B53">
      <w:pPr>
        <w:pStyle w:val="ListParagraph"/>
        <w:numPr>
          <w:ilvl w:val="0"/>
          <w:numId w:val="7"/>
        </w:numPr>
        <w:spacing w:before="100" w:beforeAutospacing="1" w:after="100" w:afterAutospacing="1" w:line="240" w:lineRule="auto"/>
        <w:jc w:val="both"/>
        <w:outlineLvl w:val="2"/>
        <w:rPr>
          <w:rFonts w:ascii="Times New Roman" w:eastAsia="Times New Roman" w:hAnsi="Times New Roman" w:cs="Times New Roman"/>
          <w:b/>
          <w:bCs/>
          <w:kern w:val="0"/>
          <w:lang w:val="ro-RO"/>
          <w14:ligatures w14:val="none"/>
        </w:rPr>
      </w:pPr>
      <w:r w:rsidRPr="00653B56">
        <w:rPr>
          <w:rFonts w:ascii="Times New Roman" w:eastAsia="Times New Roman" w:hAnsi="Times New Roman" w:cs="Times New Roman"/>
          <w:kern w:val="0"/>
          <w:lang w:val="ro-RO"/>
          <w14:ligatures w14:val="none"/>
        </w:rPr>
        <w:t xml:space="preserve">Programul acordă </w:t>
      </w:r>
      <w:r w:rsidRPr="00653B56">
        <w:rPr>
          <w:rFonts w:ascii="Times New Roman" w:eastAsia="Times New Roman" w:hAnsi="Times New Roman" w:cs="Times New Roman"/>
          <w:b/>
          <w:bCs/>
          <w:kern w:val="0"/>
          <w:lang w:val="ro-RO"/>
          <w14:ligatures w14:val="none"/>
        </w:rPr>
        <w:t>15 credite ECTS – credite transferabile europene</w:t>
      </w:r>
      <w:r w:rsidRPr="00653B56">
        <w:rPr>
          <w:rFonts w:ascii="Times New Roman" w:eastAsia="Times New Roman" w:hAnsi="Times New Roman" w:cs="Times New Roman"/>
          <w:kern w:val="0"/>
          <w:lang w:val="ro-RO"/>
          <w14:ligatures w14:val="none"/>
        </w:rPr>
        <w:t>, oferind participanților posibilitatea de a-și consolida și diversifica pregătirea profesională într-un domeniu cu relevanță crescândă pentru administrația publică și pentru managementul instituțional.</w:t>
      </w:r>
    </w:p>
    <w:p w14:paraId="14DB4E04" w14:textId="77777777" w:rsidR="000C4ABD" w:rsidRPr="00653B56" w:rsidRDefault="000C4ABD" w:rsidP="000C4ABD">
      <w:pPr>
        <w:spacing w:before="100" w:beforeAutospacing="1" w:after="100" w:afterAutospacing="1" w:line="240" w:lineRule="auto"/>
        <w:jc w:val="both"/>
        <w:outlineLvl w:val="0"/>
        <w:rPr>
          <w:rFonts w:ascii="Times New Roman" w:eastAsia="Times New Roman" w:hAnsi="Times New Roman" w:cs="Times New Roman"/>
          <w:b/>
          <w:bCs/>
          <w:kern w:val="36"/>
          <w:lang w:val="ro-RO"/>
          <w14:ligatures w14:val="none"/>
        </w:rPr>
      </w:pPr>
      <w:r w:rsidRPr="00653B56">
        <w:rPr>
          <w:rFonts w:ascii="Times New Roman" w:eastAsia="Times New Roman" w:hAnsi="Times New Roman" w:cs="Times New Roman"/>
          <w:b/>
          <w:bCs/>
          <w:kern w:val="36"/>
          <w:lang w:val="ro-RO"/>
          <w14:ligatures w14:val="none"/>
        </w:rPr>
        <w:t>DE CE ESTE IMPORTANTĂ PREGĂTIREA ÎN INSTITUȚIILE PUBLICE?</w:t>
      </w:r>
    </w:p>
    <w:p w14:paraId="3C4CB789" w14:textId="77777777" w:rsidR="000C4ABD" w:rsidRPr="00653B56" w:rsidRDefault="000C4ABD" w:rsidP="000C4ABD">
      <w:p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 xml:space="preserve">Instituțiile publice au responsabilitatea de a transforma drepturile și principiile consacrate de legislația națională și europeană în </w:t>
      </w:r>
      <w:r w:rsidRPr="00653B56">
        <w:rPr>
          <w:rFonts w:ascii="Times New Roman" w:eastAsia="Times New Roman" w:hAnsi="Times New Roman" w:cs="Times New Roman"/>
          <w:b/>
          <w:bCs/>
          <w:kern w:val="0"/>
          <w:lang w:val="ro-RO"/>
          <w14:ligatures w14:val="none"/>
        </w:rPr>
        <w:t>servicii publice, politici, proceduri și intervenții concrete în beneficiul cetățenilor</w:t>
      </w:r>
      <w:r w:rsidRPr="00653B56">
        <w:rPr>
          <w:rFonts w:ascii="Times New Roman" w:eastAsia="Times New Roman" w:hAnsi="Times New Roman" w:cs="Times New Roman"/>
          <w:kern w:val="0"/>
          <w:lang w:val="ro-RO"/>
          <w14:ligatures w14:val="none"/>
        </w:rPr>
        <w:t>. În acest context, egalitatea de șanse și de tratament, prevenirea discriminării, combaterea violenței și hărțuirii, precum și promovarea egalității de gen nu reprezintă doar teme de politică socială.</w:t>
      </w:r>
    </w:p>
    <w:p w14:paraId="6629D291" w14:textId="77777777" w:rsidR="000C4ABD" w:rsidRPr="00653B56" w:rsidRDefault="000C4ABD" w:rsidP="000C4ABD">
      <w:p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Ele sunt parte a:</w:t>
      </w:r>
    </w:p>
    <w:p w14:paraId="6D7FEFAC" w14:textId="77777777" w:rsidR="000C4ABD" w:rsidRPr="00653B56" w:rsidRDefault="000C4ABD" w:rsidP="000C4ABD">
      <w:pPr>
        <w:pStyle w:val="ListParagraph"/>
        <w:numPr>
          <w:ilvl w:val="0"/>
          <w:numId w:val="8"/>
        </w:numPr>
        <w:spacing w:before="100" w:beforeAutospacing="1" w:after="100" w:afterAutospacing="1" w:line="240" w:lineRule="auto"/>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b/>
          <w:bCs/>
          <w:kern w:val="0"/>
          <w:lang w:val="ro-RO"/>
          <w14:ligatures w14:val="none"/>
        </w:rPr>
        <w:t>legalității administrative,</w:t>
      </w:r>
    </w:p>
    <w:p w14:paraId="601A8202" w14:textId="77777777" w:rsidR="000C4ABD" w:rsidRPr="00653B56" w:rsidRDefault="000C4ABD" w:rsidP="000C4ABD">
      <w:pPr>
        <w:pStyle w:val="ListParagraph"/>
        <w:numPr>
          <w:ilvl w:val="0"/>
          <w:numId w:val="8"/>
        </w:numPr>
        <w:spacing w:before="100" w:beforeAutospacing="1" w:after="100" w:afterAutospacing="1" w:line="240" w:lineRule="auto"/>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b/>
          <w:bCs/>
          <w:kern w:val="0"/>
          <w:lang w:val="ro-RO"/>
          <w14:ligatures w14:val="none"/>
        </w:rPr>
        <w:t>calității serviciului public,</w:t>
      </w:r>
    </w:p>
    <w:p w14:paraId="73FA6F8C" w14:textId="77777777" w:rsidR="000C4ABD" w:rsidRPr="00653B56" w:rsidRDefault="000C4ABD" w:rsidP="000C4ABD">
      <w:pPr>
        <w:pStyle w:val="ListParagraph"/>
        <w:numPr>
          <w:ilvl w:val="0"/>
          <w:numId w:val="8"/>
        </w:numPr>
        <w:spacing w:before="100" w:beforeAutospacing="1" w:after="100" w:afterAutospacing="1" w:line="240" w:lineRule="auto"/>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b/>
          <w:bCs/>
          <w:kern w:val="0"/>
          <w:lang w:val="ro-RO"/>
          <w14:ligatures w14:val="none"/>
        </w:rPr>
        <w:t>respectării drepturilor fundamentale,</w:t>
      </w:r>
    </w:p>
    <w:p w14:paraId="6996527B" w14:textId="77777777" w:rsidR="000C4ABD" w:rsidRPr="00653B56" w:rsidRDefault="000C4ABD" w:rsidP="000C4ABD">
      <w:pPr>
        <w:pStyle w:val="ListParagraph"/>
        <w:numPr>
          <w:ilvl w:val="0"/>
          <w:numId w:val="8"/>
        </w:numPr>
        <w:spacing w:before="100" w:beforeAutospacing="1" w:after="100" w:afterAutospacing="1" w:line="240" w:lineRule="auto"/>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b/>
          <w:bCs/>
          <w:kern w:val="0"/>
          <w:lang w:val="ro-RO"/>
          <w14:ligatures w14:val="none"/>
        </w:rPr>
        <w:t>bunei guvernanțe,</w:t>
      </w:r>
    </w:p>
    <w:p w14:paraId="46E72601" w14:textId="77777777" w:rsidR="000C4ABD" w:rsidRPr="00653B56" w:rsidRDefault="000C4ABD" w:rsidP="000C4ABD">
      <w:pPr>
        <w:pStyle w:val="ListParagraph"/>
        <w:numPr>
          <w:ilvl w:val="0"/>
          <w:numId w:val="8"/>
        </w:numPr>
        <w:spacing w:before="100" w:beforeAutospacing="1" w:after="100" w:afterAutospacing="1" w:line="240" w:lineRule="auto"/>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b/>
          <w:bCs/>
          <w:kern w:val="0"/>
          <w:lang w:val="ro-RO"/>
          <w14:ligatures w14:val="none"/>
        </w:rPr>
        <w:t>managementului responsabil al resurselor umane,</w:t>
      </w:r>
    </w:p>
    <w:p w14:paraId="2CA9CEBA" w14:textId="77777777" w:rsidR="000C4ABD" w:rsidRPr="00653B56" w:rsidRDefault="000C4ABD" w:rsidP="000C4ABD">
      <w:pPr>
        <w:pStyle w:val="ListParagraph"/>
        <w:numPr>
          <w:ilvl w:val="0"/>
          <w:numId w:val="8"/>
        </w:numPr>
        <w:spacing w:before="100" w:beforeAutospacing="1" w:after="100" w:afterAutospacing="1" w:line="240" w:lineRule="auto"/>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b/>
          <w:bCs/>
          <w:kern w:val="0"/>
          <w:lang w:val="ro-RO"/>
          <w14:ligatures w14:val="none"/>
        </w:rPr>
        <w:t>prevenirii riscurilor instituționale și</w:t>
      </w:r>
    </w:p>
    <w:p w14:paraId="096C91A9" w14:textId="77777777" w:rsidR="000C4ABD" w:rsidRPr="00653B56" w:rsidRDefault="000C4ABD" w:rsidP="000C4ABD">
      <w:pPr>
        <w:pStyle w:val="ListParagraph"/>
        <w:numPr>
          <w:ilvl w:val="0"/>
          <w:numId w:val="8"/>
        </w:numPr>
        <w:spacing w:before="100" w:beforeAutospacing="1" w:after="100" w:afterAutospacing="1" w:line="240" w:lineRule="auto"/>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b/>
          <w:bCs/>
          <w:kern w:val="0"/>
          <w:lang w:val="ro-RO"/>
          <w14:ligatures w14:val="none"/>
        </w:rPr>
        <w:t>modernizării administrației publice.</w:t>
      </w:r>
    </w:p>
    <w:p w14:paraId="251CBCF0" w14:textId="77777777" w:rsidR="000C4ABD" w:rsidRPr="00653B56" w:rsidRDefault="000C4ABD" w:rsidP="000C4ABD">
      <w:p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 xml:space="preserve">O administrație publică profesionistă are nevoie de personal capabil să înțeleagă cadrul juridic, să identifice situațiile de risc, să aplice principiile egalității în activitatea curentă și să contribuie la dezvoltarea unor politici și proceduri instituționale eficiente. </w:t>
      </w:r>
      <w:r w:rsidRPr="00653B56">
        <w:rPr>
          <w:rFonts w:ascii="Times New Roman" w:eastAsia="Times New Roman" w:hAnsi="Times New Roman" w:cs="Times New Roman"/>
          <w:b/>
          <w:bCs/>
          <w:kern w:val="0"/>
          <w:lang w:val="ro-RO"/>
          <w14:ligatures w14:val="none"/>
        </w:rPr>
        <w:t>Pregătirea profesională în domeniul egalității de șanse devine astfel o componentă a capacității administrative.</w:t>
      </w:r>
    </w:p>
    <w:p w14:paraId="5A891409" w14:textId="77777777" w:rsidR="000C4ABD" w:rsidRPr="00653B56" w:rsidRDefault="000C4ABD" w:rsidP="000C4ABD">
      <w:pPr>
        <w:spacing w:before="100" w:beforeAutospacing="1" w:after="100" w:afterAutospacing="1" w:line="240" w:lineRule="auto"/>
        <w:jc w:val="both"/>
        <w:outlineLvl w:val="0"/>
        <w:rPr>
          <w:rFonts w:ascii="Times New Roman" w:eastAsia="Times New Roman" w:hAnsi="Times New Roman" w:cs="Times New Roman"/>
          <w:b/>
          <w:bCs/>
          <w:kern w:val="36"/>
          <w:lang w:val="ro-RO"/>
          <w14:ligatures w14:val="none"/>
        </w:rPr>
      </w:pPr>
      <w:r w:rsidRPr="00653B56">
        <w:rPr>
          <w:rFonts w:ascii="Times New Roman" w:eastAsia="Times New Roman" w:hAnsi="Times New Roman" w:cs="Times New Roman"/>
          <w:b/>
          <w:bCs/>
          <w:kern w:val="36"/>
          <w:lang w:val="ro-RO"/>
          <w14:ligatures w14:val="none"/>
        </w:rPr>
        <w:t>EGALITATEA DE ȘANSE – O COMPONENTĂ A UNUI SERVICIU PUBLIC DE CALITATE</w:t>
      </w:r>
    </w:p>
    <w:p w14:paraId="57D276BC" w14:textId="77777777" w:rsidR="000C4ABD" w:rsidRPr="00653B56" w:rsidRDefault="000C4ABD" w:rsidP="000C4ABD">
      <w:pPr>
        <w:spacing w:before="100" w:beforeAutospacing="1" w:after="100" w:afterAutospacing="1" w:line="240" w:lineRule="auto"/>
        <w:jc w:val="both"/>
        <w:rPr>
          <w:rFonts w:ascii="Times New Roman" w:eastAsia="Times New Roman" w:hAnsi="Times New Roman" w:cs="Times New Roman"/>
          <w:b/>
          <w:bCs/>
          <w:kern w:val="0"/>
          <w:lang w:val="ro-RO"/>
          <w14:ligatures w14:val="none"/>
        </w:rPr>
      </w:pPr>
      <w:r w:rsidRPr="00653B56">
        <w:rPr>
          <w:rFonts w:ascii="Times New Roman" w:eastAsia="Times New Roman" w:hAnsi="Times New Roman" w:cs="Times New Roman"/>
          <w:kern w:val="0"/>
          <w:lang w:val="ro-RO"/>
          <w14:ligatures w14:val="none"/>
        </w:rPr>
        <w:lastRenderedPageBreak/>
        <w:t xml:space="preserve">Serviciul public presupune </w:t>
      </w:r>
      <w:r w:rsidRPr="00653B56">
        <w:rPr>
          <w:rFonts w:ascii="Times New Roman" w:eastAsia="Times New Roman" w:hAnsi="Times New Roman" w:cs="Times New Roman"/>
          <w:b/>
          <w:bCs/>
          <w:kern w:val="0"/>
          <w:lang w:val="ro-RO"/>
          <w14:ligatures w14:val="none"/>
        </w:rPr>
        <w:t>respectarea drepturilor persoanei, tratament echitabil, acces nediscriminatoriu, profesionalism, responsabilitate și integritate instituțională</w:t>
      </w:r>
      <w:r w:rsidRPr="00653B56">
        <w:rPr>
          <w:rFonts w:ascii="Times New Roman" w:eastAsia="Times New Roman" w:hAnsi="Times New Roman" w:cs="Times New Roman"/>
          <w:kern w:val="0"/>
          <w:lang w:val="ro-RO"/>
          <w14:ligatures w14:val="none"/>
        </w:rPr>
        <w:t>.</w:t>
      </w:r>
      <w:r w:rsidRPr="00653B56">
        <w:rPr>
          <w:rFonts w:ascii="Times New Roman" w:eastAsia="Times New Roman" w:hAnsi="Times New Roman" w:cs="Times New Roman"/>
          <w:b/>
          <w:bCs/>
          <w:kern w:val="0"/>
          <w:lang w:val="ro-RO"/>
          <w14:ligatures w14:val="none"/>
        </w:rPr>
        <w:t xml:space="preserve"> </w:t>
      </w:r>
      <w:r w:rsidRPr="00653B56">
        <w:rPr>
          <w:rFonts w:ascii="Times New Roman" w:eastAsia="Times New Roman" w:hAnsi="Times New Roman" w:cs="Times New Roman"/>
          <w:kern w:val="0"/>
          <w:lang w:val="ro-RO"/>
          <w14:ligatures w14:val="none"/>
        </w:rPr>
        <w:t>Personalul din administrația publică intră în contact cu persoane și comunități cu nevoi, experiențe și vulnerabilități diferite. Capacitatea instituției de a răspunde acestor situații într-un mod profesionist și nediscriminatoriu este esențială pentru încrederea cetățenilor în instituțiile publice.</w:t>
      </w:r>
    </w:p>
    <w:p w14:paraId="4021DF7E" w14:textId="77777777" w:rsidR="000C4ABD" w:rsidRPr="00653B56" w:rsidRDefault="000C4ABD" w:rsidP="000C4ABD">
      <w:pPr>
        <w:spacing w:before="100" w:beforeAutospacing="1" w:after="100" w:afterAutospacing="1" w:line="240" w:lineRule="auto"/>
        <w:jc w:val="both"/>
        <w:outlineLvl w:val="0"/>
        <w:rPr>
          <w:rFonts w:ascii="Times New Roman" w:eastAsia="Times New Roman" w:hAnsi="Times New Roman" w:cs="Times New Roman"/>
          <w:b/>
          <w:bCs/>
          <w:kern w:val="36"/>
          <w:lang w:val="ro-RO"/>
          <w14:ligatures w14:val="none"/>
        </w:rPr>
      </w:pPr>
      <w:r w:rsidRPr="00653B56">
        <w:rPr>
          <w:rFonts w:ascii="Times New Roman" w:eastAsia="Times New Roman" w:hAnsi="Times New Roman" w:cs="Times New Roman"/>
          <w:b/>
          <w:bCs/>
          <w:kern w:val="36"/>
          <w:lang w:val="ro-RO"/>
          <w14:ligatures w14:val="none"/>
        </w:rPr>
        <w:t>UN CADRU LEGAL NAȚIONAL ÎN CONTINUĂ CONSOLIDARE</w:t>
      </w:r>
    </w:p>
    <w:p w14:paraId="6E87AC67" w14:textId="77777777" w:rsidR="000C4ABD" w:rsidRPr="00653B56" w:rsidRDefault="000C4ABD" w:rsidP="000C4ABD">
      <w:p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 xml:space="preserve">Cadrul legislativ românesc în domeniul egalității de șanse, nediscriminării, prevenirii și combaterii violenței și hărțuirii s-a dezvoltat semnificativ. Pentru instituțiile publice, această evoluție înseamnă </w:t>
      </w:r>
      <w:r w:rsidRPr="00653B56">
        <w:rPr>
          <w:rFonts w:ascii="Times New Roman" w:eastAsia="Times New Roman" w:hAnsi="Times New Roman" w:cs="Times New Roman"/>
          <w:b/>
          <w:bCs/>
          <w:kern w:val="0"/>
          <w:lang w:val="ro-RO"/>
          <w14:ligatures w14:val="none"/>
        </w:rPr>
        <w:t>responsabilități, proceduri și competențe care trebuie înțelese și aplicate în mod corespunzător</w:t>
      </w:r>
      <w:r w:rsidRPr="00653B56">
        <w:rPr>
          <w:rFonts w:ascii="Times New Roman" w:eastAsia="Times New Roman" w:hAnsi="Times New Roman" w:cs="Times New Roman"/>
          <w:kern w:val="0"/>
          <w:lang w:val="ro-RO"/>
          <w14:ligatures w14:val="none"/>
        </w:rPr>
        <w:t>.</w:t>
      </w:r>
    </w:p>
    <w:p w14:paraId="65EDDE22" w14:textId="77777777" w:rsidR="000C4ABD" w:rsidRPr="00653B56" w:rsidRDefault="000C4ABD" w:rsidP="000C4ABD">
      <w:pPr>
        <w:spacing w:before="100" w:beforeAutospacing="1" w:after="100" w:afterAutospacing="1" w:line="240" w:lineRule="auto"/>
        <w:jc w:val="both"/>
        <w:outlineLvl w:val="1"/>
        <w:rPr>
          <w:rFonts w:ascii="Times New Roman" w:eastAsia="Times New Roman" w:hAnsi="Times New Roman" w:cs="Times New Roman"/>
          <w:b/>
          <w:bCs/>
          <w:kern w:val="0"/>
          <w:lang w:val="ro-RO"/>
          <w14:ligatures w14:val="none"/>
        </w:rPr>
      </w:pPr>
      <w:r w:rsidRPr="00653B56">
        <w:rPr>
          <w:rFonts w:ascii="Times New Roman" w:eastAsia="Times New Roman" w:hAnsi="Times New Roman" w:cs="Times New Roman"/>
          <w:b/>
          <w:bCs/>
          <w:kern w:val="0"/>
          <w:lang w:val="ro-RO"/>
          <w14:ligatures w14:val="none"/>
        </w:rPr>
        <w:t>Legea nr. 202/2002 privind egalitatea de șanse și de tratament între femei și bărbați</w:t>
      </w:r>
      <w:r w:rsidRPr="00653B56">
        <w:rPr>
          <w:rFonts w:ascii="Times New Roman" w:eastAsia="Times New Roman" w:hAnsi="Times New Roman" w:cs="Times New Roman"/>
          <w:kern w:val="0"/>
          <w:lang w:val="ro-RO"/>
          <w14:ligatures w14:val="none"/>
        </w:rPr>
        <w:t xml:space="preserve"> reprezintă unul dintre actele normative fundamentale ale cadrului național privind egalitatea de șanse și de tratament între femei și bărbați.</w:t>
      </w:r>
      <w:r w:rsidRPr="00653B56">
        <w:rPr>
          <w:rFonts w:ascii="Times New Roman" w:eastAsia="Times New Roman" w:hAnsi="Times New Roman" w:cs="Times New Roman"/>
          <w:b/>
          <w:bCs/>
          <w:kern w:val="0"/>
          <w:lang w:val="ro-RO"/>
          <w14:ligatures w14:val="none"/>
        </w:rPr>
        <w:t xml:space="preserve"> </w:t>
      </w:r>
      <w:r w:rsidRPr="00653B56">
        <w:rPr>
          <w:rFonts w:ascii="Times New Roman" w:eastAsia="Times New Roman" w:hAnsi="Times New Roman" w:cs="Times New Roman"/>
          <w:kern w:val="0"/>
          <w:lang w:val="ro-RO"/>
          <w14:ligatures w14:val="none"/>
        </w:rPr>
        <w:t>Legea stabilește principii și măsuri pentru promovarea egalității de șanse și de tratament și pentru eliminarea discriminării bazate pe criteriul de sex.</w:t>
      </w:r>
    </w:p>
    <w:p w14:paraId="716F9BC9" w14:textId="77777777" w:rsidR="000C4ABD" w:rsidRPr="00653B56" w:rsidRDefault="000C4ABD" w:rsidP="000C4ABD">
      <w:pPr>
        <w:spacing w:before="100" w:beforeAutospacing="1" w:after="100" w:afterAutospacing="1" w:line="240" w:lineRule="auto"/>
        <w:jc w:val="both"/>
        <w:outlineLvl w:val="0"/>
        <w:rPr>
          <w:rFonts w:ascii="Times New Roman" w:eastAsia="Times New Roman" w:hAnsi="Times New Roman" w:cs="Times New Roman"/>
          <w:b/>
          <w:bCs/>
          <w:kern w:val="36"/>
          <w:lang w:val="ro-RO"/>
          <w14:ligatures w14:val="none"/>
        </w:rPr>
      </w:pPr>
      <w:r w:rsidRPr="00653B56">
        <w:rPr>
          <w:rFonts w:ascii="Times New Roman" w:eastAsia="Times New Roman" w:hAnsi="Times New Roman" w:cs="Times New Roman"/>
          <w:b/>
          <w:bCs/>
          <w:kern w:val="36"/>
          <w:lang w:val="ro-RO"/>
          <w14:ligatures w14:val="none"/>
        </w:rPr>
        <w:t xml:space="preserve">Legea nr. 217/2003 pentru prevenirea și combaterea violenței domestic </w:t>
      </w:r>
      <w:r w:rsidRPr="00653B56">
        <w:rPr>
          <w:rFonts w:ascii="Times New Roman" w:eastAsia="Times New Roman" w:hAnsi="Times New Roman" w:cs="Times New Roman"/>
          <w:kern w:val="0"/>
          <w:lang w:val="ro-RO"/>
          <w14:ligatures w14:val="none"/>
        </w:rPr>
        <w:t>constituie unul dintre principalele repere ale cadrului legislativ românesc privind prevenirea și combaterea violenței domestice și protecția victimelor.</w:t>
      </w:r>
    </w:p>
    <w:p w14:paraId="61B85B43" w14:textId="77777777" w:rsidR="000C4ABD" w:rsidRPr="00653B56" w:rsidRDefault="000C4ABD" w:rsidP="000C4ABD">
      <w:p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 xml:space="preserve">Adoptarea în 2026 a </w:t>
      </w:r>
      <w:r w:rsidRPr="00653B56">
        <w:rPr>
          <w:rFonts w:ascii="Times New Roman" w:eastAsia="Times New Roman" w:hAnsi="Times New Roman" w:cs="Times New Roman"/>
          <w:b/>
          <w:bCs/>
          <w:kern w:val="0"/>
          <w:lang w:val="ro-RO"/>
          <w14:ligatures w14:val="none"/>
        </w:rPr>
        <w:t xml:space="preserve">Legii nr. 53/2026 privind prevenirea și combaterea </w:t>
      </w:r>
      <w:proofErr w:type="spellStart"/>
      <w:r w:rsidRPr="00653B56">
        <w:rPr>
          <w:rFonts w:ascii="Times New Roman" w:eastAsia="Times New Roman" w:hAnsi="Times New Roman" w:cs="Times New Roman"/>
          <w:b/>
          <w:bCs/>
          <w:kern w:val="0"/>
          <w:lang w:val="ro-RO"/>
          <w14:ligatures w14:val="none"/>
        </w:rPr>
        <w:t>femicidului</w:t>
      </w:r>
      <w:proofErr w:type="spellEnd"/>
      <w:r w:rsidRPr="00653B56">
        <w:rPr>
          <w:rFonts w:ascii="Times New Roman" w:eastAsia="Times New Roman" w:hAnsi="Times New Roman" w:cs="Times New Roman"/>
          <w:b/>
          <w:bCs/>
          <w:kern w:val="0"/>
          <w:lang w:val="ro-RO"/>
          <w14:ligatures w14:val="none"/>
        </w:rPr>
        <w:t xml:space="preserve"> și a violențelor care îl precedă</w:t>
      </w:r>
      <w:r w:rsidRPr="00653B56">
        <w:rPr>
          <w:rFonts w:ascii="Times New Roman" w:eastAsia="Times New Roman" w:hAnsi="Times New Roman" w:cs="Times New Roman"/>
          <w:kern w:val="0"/>
          <w:lang w:val="ro-RO"/>
          <w14:ligatures w14:val="none"/>
        </w:rPr>
        <w:t xml:space="preserve"> marchează o etapă importantă în dezvoltarea cadrului național. Reglementarea dedicată </w:t>
      </w:r>
      <w:proofErr w:type="spellStart"/>
      <w:r w:rsidRPr="00653B56">
        <w:rPr>
          <w:rFonts w:ascii="Times New Roman" w:eastAsia="Times New Roman" w:hAnsi="Times New Roman" w:cs="Times New Roman"/>
          <w:kern w:val="0"/>
          <w:lang w:val="ro-RO"/>
          <w14:ligatures w14:val="none"/>
        </w:rPr>
        <w:t>femicidului</w:t>
      </w:r>
      <w:proofErr w:type="spellEnd"/>
      <w:r w:rsidRPr="00653B56">
        <w:rPr>
          <w:rFonts w:ascii="Times New Roman" w:eastAsia="Times New Roman" w:hAnsi="Times New Roman" w:cs="Times New Roman"/>
          <w:kern w:val="0"/>
          <w:lang w:val="ro-RO"/>
          <w14:ligatures w14:val="none"/>
        </w:rPr>
        <w:t xml:space="preserve"> evidențiază necesitatea unei abordări integrate a prevenirii violenței împotriva femeilor, a evaluării riscurilor, a intervenției autorităților și a protejării vieții și integrității persoanelor.</w:t>
      </w:r>
    </w:p>
    <w:p w14:paraId="7892133F" w14:textId="77777777" w:rsidR="000C4ABD" w:rsidRPr="00653B56" w:rsidRDefault="000C4ABD" w:rsidP="000C4ABD">
      <w:p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b/>
          <w:bCs/>
          <w:kern w:val="0"/>
          <w:lang w:val="ro-RO"/>
          <w14:ligatures w14:val="none"/>
        </w:rPr>
        <w:t>HG nr. 970/2023</w:t>
      </w:r>
      <w:r w:rsidRPr="00653B56">
        <w:rPr>
          <w:rFonts w:ascii="Times New Roman" w:eastAsia="Times New Roman" w:hAnsi="Times New Roman" w:cs="Times New Roman"/>
          <w:kern w:val="0"/>
          <w:lang w:val="ro-RO"/>
          <w14:ligatures w14:val="none"/>
        </w:rPr>
        <w:t>, prin măsurile privind prevenirea și combaterea hărțuirii morale la locul de muncă, consolidează responsabilitatea organizațiilor pentru prevenirea, identificarea și gestionarea situațiilor de hărțuire.</w:t>
      </w:r>
    </w:p>
    <w:p w14:paraId="16F94609" w14:textId="77777777" w:rsidR="000C4ABD" w:rsidRPr="00653B56" w:rsidRDefault="000C4ABD" w:rsidP="000C4ABD">
      <w:p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 xml:space="preserve">România și-a consolidat cadrul de protecție prin ratificarea </w:t>
      </w:r>
      <w:r w:rsidRPr="00653B56">
        <w:rPr>
          <w:rFonts w:ascii="Times New Roman" w:eastAsia="Times New Roman" w:hAnsi="Times New Roman" w:cs="Times New Roman"/>
          <w:b/>
          <w:bCs/>
          <w:kern w:val="0"/>
          <w:lang w:val="ro-RO"/>
          <w14:ligatures w14:val="none"/>
        </w:rPr>
        <w:t>Convenției OIM nr. 190 privind violența și hărțuirea în lumea muncii</w:t>
      </w:r>
      <w:r w:rsidRPr="00653B56">
        <w:rPr>
          <w:rFonts w:ascii="Times New Roman" w:eastAsia="Times New Roman" w:hAnsi="Times New Roman" w:cs="Times New Roman"/>
          <w:kern w:val="0"/>
          <w:lang w:val="ro-RO"/>
          <w14:ligatures w14:val="none"/>
        </w:rPr>
        <w:t>. Convenția contribuie la dezvoltarea unui standard internațional privind prevenirea și eliminarea violenței și hărțuirii în lumea muncii și protejarea demnității, siguranței și sănătății persoanelor.</w:t>
      </w:r>
    </w:p>
    <w:p w14:paraId="74007B58" w14:textId="77777777" w:rsidR="000C4ABD" w:rsidRPr="00653B56" w:rsidRDefault="000C4ABD" w:rsidP="000C4ABD">
      <w:pPr>
        <w:spacing w:before="100" w:beforeAutospacing="1" w:after="100" w:afterAutospacing="1" w:line="240" w:lineRule="auto"/>
        <w:jc w:val="both"/>
        <w:outlineLvl w:val="0"/>
        <w:rPr>
          <w:rFonts w:ascii="Times New Roman" w:eastAsia="Times New Roman" w:hAnsi="Times New Roman" w:cs="Times New Roman"/>
          <w:b/>
          <w:bCs/>
          <w:kern w:val="36"/>
          <w:lang w:val="ro-RO"/>
          <w14:ligatures w14:val="none"/>
        </w:rPr>
      </w:pPr>
      <w:r w:rsidRPr="00653B56">
        <w:rPr>
          <w:rFonts w:ascii="Times New Roman" w:eastAsia="Times New Roman" w:hAnsi="Times New Roman" w:cs="Times New Roman"/>
          <w:b/>
          <w:bCs/>
          <w:kern w:val="36"/>
          <w:lang w:val="ro-RO"/>
          <w14:ligatures w14:val="none"/>
        </w:rPr>
        <w:t>DIMENSIUNEA EUROPEANĂ</w:t>
      </w:r>
    </w:p>
    <w:p w14:paraId="5188C206" w14:textId="77777777" w:rsidR="000C4ABD" w:rsidRPr="00653B56" w:rsidRDefault="000C4ABD" w:rsidP="000C4ABD">
      <w:p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Cadrul european în domeniul egalității de gen, nediscriminării și protecției victimelor se consolidează constant.</w:t>
      </w:r>
    </w:p>
    <w:p w14:paraId="06883F1E" w14:textId="77777777" w:rsidR="000C4ABD" w:rsidRPr="00653B56" w:rsidRDefault="000C4ABD" w:rsidP="000C4ABD">
      <w:p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Instituțiile publice trebuie să fie capabile să înțeleagă aceste evoluții și să le integreze în activitatea administrativă și în procesul de elaborare și implementare a politicilor publice.</w:t>
      </w:r>
    </w:p>
    <w:p w14:paraId="33EA1AB2" w14:textId="77777777" w:rsidR="000C4ABD" w:rsidRPr="00653B56" w:rsidRDefault="000C4ABD" w:rsidP="000C4ABD">
      <w:pPr>
        <w:spacing w:before="100" w:beforeAutospacing="1" w:after="100" w:afterAutospacing="1" w:line="240" w:lineRule="auto"/>
        <w:jc w:val="both"/>
        <w:outlineLvl w:val="0"/>
        <w:rPr>
          <w:rFonts w:ascii="Times New Roman" w:eastAsia="Times New Roman" w:hAnsi="Times New Roman" w:cs="Times New Roman"/>
          <w:b/>
          <w:bCs/>
          <w:kern w:val="36"/>
          <w:lang w:val="ro-RO"/>
          <w14:ligatures w14:val="none"/>
        </w:rPr>
      </w:pPr>
      <w:r w:rsidRPr="00653B56">
        <w:rPr>
          <w:rFonts w:ascii="Times New Roman" w:eastAsia="Times New Roman" w:hAnsi="Times New Roman" w:cs="Times New Roman"/>
          <w:b/>
          <w:bCs/>
          <w:kern w:val="36"/>
          <w:lang w:val="ro-RO"/>
          <w14:ligatures w14:val="none"/>
        </w:rPr>
        <w:lastRenderedPageBreak/>
        <w:t xml:space="preserve">Directiva (UE) 2024/1385 privind combaterea violenței împotriva femeilor și a violenței domestice. </w:t>
      </w:r>
      <w:r w:rsidRPr="00653B56">
        <w:rPr>
          <w:rFonts w:ascii="Times New Roman" w:eastAsia="Times New Roman" w:hAnsi="Times New Roman" w:cs="Times New Roman"/>
          <w:kern w:val="0"/>
          <w:lang w:val="ro-RO"/>
          <w14:ligatures w14:val="none"/>
        </w:rPr>
        <w:t>Aceasta consolidează cadrul european privind prevenirea și combaterea violenței împotriva femeilor și a violenței domestice și urmărește o protecție mai eficientă a victimelor, precum și dezvoltarea unor mecanisme de prevenire și intervenție.</w:t>
      </w:r>
    </w:p>
    <w:p w14:paraId="370EEC5E" w14:textId="77777777" w:rsidR="000C4ABD" w:rsidRPr="00653B56" w:rsidRDefault="000C4ABD" w:rsidP="000C4ABD">
      <w:p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 xml:space="preserve">La nivel european, </w:t>
      </w:r>
      <w:r w:rsidRPr="00653B56">
        <w:rPr>
          <w:rFonts w:ascii="Times New Roman" w:eastAsia="Times New Roman" w:hAnsi="Times New Roman" w:cs="Times New Roman"/>
          <w:b/>
          <w:bCs/>
          <w:kern w:val="0"/>
          <w:lang w:val="ro-RO"/>
          <w14:ligatures w14:val="none"/>
        </w:rPr>
        <w:t>Directiva (UE) 2023/970 privind transparența salarială</w:t>
      </w:r>
      <w:r w:rsidRPr="00653B56">
        <w:rPr>
          <w:rFonts w:ascii="Times New Roman" w:eastAsia="Times New Roman" w:hAnsi="Times New Roman" w:cs="Times New Roman"/>
          <w:kern w:val="0"/>
          <w:lang w:val="ro-RO"/>
          <w14:ligatures w14:val="none"/>
        </w:rPr>
        <w:t xml:space="preserve"> consolidează instrumentele destinate combaterii diferențelor de remunerare între femei și bărbați și creșterii transparenței în materie de salarizare. OECD subliniază rolul administrației ca angajator care poate oferi un exemplu în materie de echitate, egalitate și transparență.</w:t>
      </w:r>
    </w:p>
    <w:p w14:paraId="528E937C" w14:textId="77777777" w:rsidR="000C4ABD" w:rsidRPr="00653B56" w:rsidRDefault="000C4ABD" w:rsidP="000C4ABD">
      <w:p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hAnsi="Times New Roman" w:cs="Times New Roman"/>
          <w:b/>
          <w:lang w:val="ro-RO"/>
        </w:rPr>
        <w:t>Directiva privind echilibrul dintre viața profesională și cea privată 1158/2019.</w:t>
      </w:r>
      <w:r w:rsidRPr="00653B56">
        <w:rPr>
          <w:rFonts w:ascii="Times New Roman" w:hAnsi="Times New Roman" w:cs="Times New Roman"/>
          <w:lang w:val="ro-RO"/>
        </w:rPr>
        <w:t xml:space="preserve"> </w:t>
      </w:r>
      <w:r w:rsidRPr="00653B56">
        <w:rPr>
          <w:rFonts w:ascii="Times New Roman" w:eastAsia="Times New Roman" w:hAnsi="Times New Roman" w:cs="Times New Roman"/>
          <w:kern w:val="0"/>
          <w:lang w:val="ro-RO"/>
          <w14:ligatures w14:val="none"/>
        </w:rPr>
        <w:t>Politicile europene privind echilibrul dintre viața profesională și cea personală susțin dezvoltarea unor organizații și politici de resurse umane care permit femeilor și bărbaților să participe în mod echitabil la viața profesională și familială.</w:t>
      </w:r>
    </w:p>
    <w:p w14:paraId="42BCE4DF" w14:textId="77777777" w:rsidR="000C4ABD" w:rsidRPr="00653B56" w:rsidRDefault="000C4ABD" w:rsidP="000C4ABD">
      <w:p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b/>
          <w:bCs/>
          <w:kern w:val="0"/>
          <w:lang w:val="ro-RO"/>
          <w14:ligatures w14:val="none"/>
        </w:rPr>
        <w:t xml:space="preserve">Directiva (UE) 2022/2381 – </w:t>
      </w:r>
      <w:proofErr w:type="spellStart"/>
      <w:r w:rsidRPr="00653B56">
        <w:rPr>
          <w:rFonts w:ascii="Times New Roman" w:eastAsia="Times New Roman" w:hAnsi="Times New Roman" w:cs="Times New Roman"/>
          <w:b/>
          <w:bCs/>
          <w:kern w:val="0"/>
          <w:lang w:val="ro-RO"/>
          <w14:ligatures w14:val="none"/>
        </w:rPr>
        <w:t>Women</w:t>
      </w:r>
      <w:proofErr w:type="spellEnd"/>
      <w:r w:rsidRPr="00653B56">
        <w:rPr>
          <w:rFonts w:ascii="Times New Roman" w:eastAsia="Times New Roman" w:hAnsi="Times New Roman" w:cs="Times New Roman"/>
          <w:b/>
          <w:bCs/>
          <w:kern w:val="0"/>
          <w:lang w:val="ro-RO"/>
          <w14:ligatures w14:val="none"/>
        </w:rPr>
        <w:t xml:space="preserve"> on </w:t>
      </w:r>
      <w:proofErr w:type="spellStart"/>
      <w:r w:rsidRPr="00653B56">
        <w:rPr>
          <w:rFonts w:ascii="Times New Roman" w:eastAsia="Times New Roman" w:hAnsi="Times New Roman" w:cs="Times New Roman"/>
          <w:b/>
          <w:bCs/>
          <w:kern w:val="0"/>
          <w:lang w:val="ro-RO"/>
          <w14:ligatures w14:val="none"/>
        </w:rPr>
        <w:t>Boards</w:t>
      </w:r>
      <w:proofErr w:type="spellEnd"/>
      <w:r w:rsidRPr="00653B56">
        <w:rPr>
          <w:rFonts w:ascii="Times New Roman" w:eastAsia="Times New Roman" w:hAnsi="Times New Roman" w:cs="Times New Roman"/>
          <w:kern w:val="0"/>
          <w:lang w:val="ro-RO"/>
          <w14:ligatures w14:val="none"/>
        </w:rPr>
        <w:t xml:space="preserve"> reflectă direcția europeană de consolidare a echilibrului de gen în procesele de decizie și leadership. Dincolo de aplicabilitatea sa specifică, această evoluție face parte dintr-o tendință europeană mai largă de creștere a participării femeilor în poziții de conducere și de decizie.</w:t>
      </w:r>
    </w:p>
    <w:p w14:paraId="63A51D45" w14:textId="77777777" w:rsidR="000C4ABD" w:rsidRPr="00653B56" w:rsidRDefault="000C4ABD" w:rsidP="000C4ABD">
      <w:p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 xml:space="preserve">Dimensiunea egalității de gen este susținută și prin standardele și recomandările </w:t>
      </w:r>
      <w:r w:rsidRPr="00653B56">
        <w:rPr>
          <w:rFonts w:ascii="Times New Roman" w:eastAsia="Times New Roman" w:hAnsi="Times New Roman" w:cs="Times New Roman"/>
          <w:b/>
          <w:bCs/>
          <w:kern w:val="0"/>
          <w:lang w:val="ro-RO"/>
          <w14:ligatures w14:val="none"/>
        </w:rPr>
        <w:t>OECD privind administrația publică și politicile de egalitate de gen</w:t>
      </w:r>
      <w:r w:rsidRPr="00653B56">
        <w:rPr>
          <w:rFonts w:ascii="Times New Roman" w:eastAsia="Times New Roman" w:hAnsi="Times New Roman" w:cs="Times New Roman"/>
          <w:kern w:val="0"/>
          <w:lang w:val="ro-RO"/>
          <w14:ligatures w14:val="none"/>
        </w:rPr>
        <w:t>. OECD evidențiază importanța unei forțe de muncă publice diverse, a egalității de oportunități, a accesului echitabil la carieră și a reprezentării femeilor în poziții de conducere.</w:t>
      </w:r>
    </w:p>
    <w:p w14:paraId="5060CD3C" w14:textId="77777777" w:rsidR="000C4ABD" w:rsidRPr="00653B56" w:rsidRDefault="000C4ABD" w:rsidP="000C4ABD">
      <w:p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b/>
          <w:bCs/>
          <w:kern w:val="0"/>
          <w:lang w:val="ro-RO"/>
          <w14:ligatures w14:val="none"/>
        </w:rPr>
        <w:t>Obiectivul de Dezvoltare Durabilă 5 – Egalitatea de gen</w:t>
      </w:r>
      <w:r w:rsidRPr="00653B56">
        <w:rPr>
          <w:rFonts w:ascii="Times New Roman" w:eastAsia="Times New Roman" w:hAnsi="Times New Roman" w:cs="Times New Roman"/>
          <w:kern w:val="0"/>
          <w:lang w:val="ro-RO"/>
          <w14:ligatures w14:val="none"/>
        </w:rPr>
        <w:t xml:space="preserve"> urmărește realizarea egalității de gen și emanciparea tuturor femeilor și fetelor.</w:t>
      </w:r>
    </w:p>
    <w:p w14:paraId="2CAE6997" w14:textId="77777777" w:rsidR="000C4ABD" w:rsidRPr="00653B56" w:rsidRDefault="000C4ABD" w:rsidP="000C4ABD">
      <w:p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În mod direct relevante pentru administrația publică sunt obiectivele privind:</w:t>
      </w:r>
    </w:p>
    <w:p w14:paraId="3A1583D2" w14:textId="77777777" w:rsidR="000C4ABD" w:rsidRPr="00653B56" w:rsidRDefault="000C4ABD" w:rsidP="000C4ABD">
      <w:p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b/>
          <w:bCs/>
          <w:kern w:val="0"/>
          <w:lang w:val="ro-RO"/>
          <w14:ligatures w14:val="none"/>
        </w:rPr>
        <w:t>ODD 5.1</w:t>
      </w:r>
      <w:r w:rsidRPr="00653B56">
        <w:rPr>
          <w:rFonts w:ascii="Times New Roman" w:eastAsia="Times New Roman" w:hAnsi="Times New Roman" w:cs="Times New Roman"/>
          <w:kern w:val="0"/>
          <w:lang w:val="ro-RO"/>
          <w14:ligatures w14:val="none"/>
        </w:rPr>
        <w:t xml:space="preserve"> – eliminarea tuturor formelor de discriminare împotriva femeilor și fetelor;</w:t>
      </w:r>
    </w:p>
    <w:p w14:paraId="666EF171" w14:textId="77777777" w:rsidR="000C4ABD" w:rsidRPr="00653B56" w:rsidRDefault="000C4ABD" w:rsidP="000C4ABD">
      <w:p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b/>
          <w:bCs/>
          <w:kern w:val="0"/>
          <w:lang w:val="ro-RO"/>
          <w14:ligatures w14:val="none"/>
        </w:rPr>
        <w:t>ODD 5.2</w:t>
      </w:r>
      <w:r w:rsidRPr="00653B56">
        <w:rPr>
          <w:rFonts w:ascii="Times New Roman" w:eastAsia="Times New Roman" w:hAnsi="Times New Roman" w:cs="Times New Roman"/>
          <w:kern w:val="0"/>
          <w:lang w:val="ro-RO"/>
          <w14:ligatures w14:val="none"/>
        </w:rPr>
        <w:t xml:space="preserve"> – eliminarea tuturor formelor de violență împotriva femeilor și fetelor în sferele publică și privată;</w:t>
      </w:r>
    </w:p>
    <w:p w14:paraId="49317A4E" w14:textId="77777777" w:rsidR="000C4ABD" w:rsidRPr="00653B56" w:rsidRDefault="000C4ABD" w:rsidP="007F33B4">
      <w:pPr>
        <w:pStyle w:val="isselectedend"/>
        <w:rPr>
          <w:lang w:val="ro-RO"/>
        </w:rPr>
      </w:pPr>
      <w:r w:rsidRPr="00653B56">
        <w:rPr>
          <w:b/>
          <w:bCs/>
          <w:lang w:val="ro-RO"/>
        </w:rPr>
        <w:t>ODD 5.5</w:t>
      </w:r>
      <w:r w:rsidRPr="00653B56">
        <w:rPr>
          <w:lang w:val="ro-RO"/>
        </w:rPr>
        <w:t xml:space="preserve"> – asigurarea participării depline și efective a femeilor și a egalității de șanse la poziții de conducere și la luarea deciziilor;</w:t>
      </w:r>
    </w:p>
    <w:p w14:paraId="0A2DDEA7" w14:textId="77777777" w:rsidR="000C4ABD" w:rsidRPr="00653B56" w:rsidRDefault="000C4ABD" w:rsidP="000C4ABD">
      <w:p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b/>
          <w:bCs/>
          <w:kern w:val="0"/>
          <w:lang w:val="ro-RO"/>
          <w14:ligatures w14:val="none"/>
        </w:rPr>
        <w:t>ODD 5.c</w:t>
      </w:r>
      <w:r w:rsidRPr="00653B56">
        <w:rPr>
          <w:rFonts w:ascii="Times New Roman" w:eastAsia="Times New Roman" w:hAnsi="Times New Roman" w:cs="Times New Roman"/>
          <w:kern w:val="0"/>
          <w:lang w:val="ro-RO"/>
          <w14:ligatures w14:val="none"/>
        </w:rPr>
        <w:t xml:space="preserve"> – adoptarea și consolidarea unor politici și legislații solide și aplicabile pentru promovarea egalității de gen și emanciparea femeilor și fetelor. (</w:t>
      </w:r>
      <w:proofErr w:type="spellStart"/>
      <w:r w:rsidR="00000000" w:rsidRPr="00653B56">
        <w:rPr>
          <w:lang w:val="ro-RO"/>
        </w:rPr>
        <w:fldChar w:fldCharType="begin"/>
      </w:r>
      <w:r w:rsidR="00000000" w:rsidRPr="00653B56">
        <w:rPr>
          <w:lang w:val="ro-RO"/>
        </w:rPr>
        <w:instrText xml:space="preserve"> HYPERLINK "https://sdgs.un.org/goals/goal5?utm_source=chatgpt.com" \o "Goal 5 | Department of Economic and Social Affairs" </w:instrText>
      </w:r>
      <w:r w:rsidR="00000000" w:rsidRPr="00653B56">
        <w:rPr>
          <w:lang w:val="ro-RO"/>
        </w:rPr>
        <w:fldChar w:fldCharType="separate"/>
      </w:r>
      <w:r w:rsidRPr="00653B56">
        <w:rPr>
          <w:rFonts w:ascii="Times New Roman" w:eastAsia="Times New Roman" w:hAnsi="Times New Roman" w:cs="Times New Roman"/>
          <w:color w:val="0000FF"/>
          <w:kern w:val="0"/>
          <w:u w:val="single"/>
          <w:lang w:val="ro-RO"/>
          <w14:ligatures w14:val="none"/>
        </w:rPr>
        <w:t>Sustainable</w:t>
      </w:r>
      <w:proofErr w:type="spellEnd"/>
      <w:r w:rsidRPr="00653B56">
        <w:rPr>
          <w:rFonts w:ascii="Times New Roman" w:eastAsia="Times New Roman" w:hAnsi="Times New Roman" w:cs="Times New Roman"/>
          <w:color w:val="0000FF"/>
          <w:kern w:val="0"/>
          <w:u w:val="single"/>
          <w:lang w:val="ro-RO"/>
          <w14:ligatures w14:val="none"/>
        </w:rPr>
        <w:t xml:space="preserve"> </w:t>
      </w:r>
      <w:proofErr w:type="spellStart"/>
      <w:r w:rsidRPr="00653B56">
        <w:rPr>
          <w:rFonts w:ascii="Times New Roman" w:eastAsia="Times New Roman" w:hAnsi="Times New Roman" w:cs="Times New Roman"/>
          <w:color w:val="0000FF"/>
          <w:kern w:val="0"/>
          <w:u w:val="single"/>
          <w:lang w:val="ro-RO"/>
          <w14:ligatures w14:val="none"/>
        </w:rPr>
        <w:t>Development</w:t>
      </w:r>
      <w:proofErr w:type="spellEnd"/>
      <w:r w:rsidRPr="00653B56">
        <w:rPr>
          <w:rFonts w:ascii="Times New Roman" w:eastAsia="Times New Roman" w:hAnsi="Times New Roman" w:cs="Times New Roman"/>
          <w:color w:val="0000FF"/>
          <w:kern w:val="0"/>
          <w:u w:val="single"/>
          <w:lang w:val="ro-RO"/>
          <w14:ligatures w14:val="none"/>
        </w:rPr>
        <w:t xml:space="preserve"> </w:t>
      </w:r>
      <w:proofErr w:type="spellStart"/>
      <w:r w:rsidRPr="00653B56">
        <w:rPr>
          <w:rFonts w:ascii="Times New Roman" w:eastAsia="Times New Roman" w:hAnsi="Times New Roman" w:cs="Times New Roman"/>
          <w:color w:val="0000FF"/>
          <w:kern w:val="0"/>
          <w:u w:val="single"/>
          <w:lang w:val="ro-RO"/>
          <w14:ligatures w14:val="none"/>
        </w:rPr>
        <w:t>Goals</w:t>
      </w:r>
      <w:proofErr w:type="spellEnd"/>
      <w:r w:rsidR="00000000" w:rsidRPr="00653B56">
        <w:rPr>
          <w:rFonts w:ascii="Times New Roman" w:eastAsia="Times New Roman" w:hAnsi="Times New Roman" w:cs="Times New Roman"/>
          <w:color w:val="0000FF"/>
          <w:kern w:val="0"/>
          <w:u w:val="single"/>
          <w:lang w:val="ro-RO"/>
          <w14:ligatures w14:val="none"/>
        </w:rPr>
        <w:fldChar w:fldCharType="end"/>
      </w:r>
      <w:r w:rsidRPr="00653B56">
        <w:rPr>
          <w:rFonts w:ascii="Times New Roman" w:eastAsia="Times New Roman" w:hAnsi="Times New Roman" w:cs="Times New Roman"/>
          <w:kern w:val="0"/>
          <w:lang w:val="ro-RO"/>
          <w14:ligatures w14:val="none"/>
        </w:rPr>
        <w:t>)</w:t>
      </w:r>
    </w:p>
    <w:p w14:paraId="1CC357C1" w14:textId="77777777" w:rsidR="000C4ABD" w:rsidRPr="00653B56" w:rsidRDefault="000C4ABD" w:rsidP="000C4ABD">
      <w:pPr>
        <w:spacing w:before="100" w:beforeAutospacing="1" w:after="100" w:afterAutospacing="1" w:line="240" w:lineRule="auto"/>
        <w:jc w:val="both"/>
        <w:outlineLvl w:val="0"/>
        <w:rPr>
          <w:rFonts w:ascii="Times New Roman" w:eastAsia="Times New Roman" w:hAnsi="Times New Roman" w:cs="Times New Roman"/>
          <w:b/>
          <w:bCs/>
          <w:kern w:val="36"/>
          <w:lang w:val="ro-RO"/>
          <w14:ligatures w14:val="none"/>
        </w:rPr>
      </w:pPr>
      <w:r w:rsidRPr="00653B56">
        <w:rPr>
          <w:rFonts w:ascii="Times New Roman" w:eastAsia="Times New Roman" w:hAnsi="Times New Roman" w:cs="Times New Roman"/>
          <w:b/>
          <w:bCs/>
          <w:kern w:val="36"/>
          <w:lang w:val="ro-RO"/>
          <w14:ligatures w14:val="none"/>
        </w:rPr>
        <w:t>CUI SE ADRESEAZĂ PROGRAMUL?</w:t>
      </w:r>
    </w:p>
    <w:p w14:paraId="0D0A4B9A" w14:textId="77777777" w:rsidR="000C4ABD" w:rsidRPr="00653B56" w:rsidRDefault="000C4ABD" w:rsidP="000C4ABD">
      <w:pPr>
        <w:numPr>
          <w:ilvl w:val="0"/>
          <w:numId w:val="6"/>
        </w:num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ministere și alte autorități ale administrației publice centrale;</w:t>
      </w:r>
    </w:p>
    <w:p w14:paraId="5F03072B" w14:textId="77777777" w:rsidR="000C4ABD" w:rsidRPr="00653B56" w:rsidRDefault="000C4ABD" w:rsidP="000C4ABD">
      <w:pPr>
        <w:numPr>
          <w:ilvl w:val="0"/>
          <w:numId w:val="6"/>
        </w:num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autorități și instituții ale administrației publice locale;</w:t>
      </w:r>
    </w:p>
    <w:p w14:paraId="1236ED9E" w14:textId="77777777" w:rsidR="000C4ABD" w:rsidRPr="00653B56" w:rsidRDefault="000C4ABD" w:rsidP="000C4ABD">
      <w:pPr>
        <w:numPr>
          <w:ilvl w:val="0"/>
          <w:numId w:val="6"/>
        </w:num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lastRenderedPageBreak/>
        <w:t>instituții publice și servicii publice;</w:t>
      </w:r>
    </w:p>
    <w:p w14:paraId="60467693" w14:textId="77777777" w:rsidR="000C4ABD" w:rsidRPr="00653B56" w:rsidRDefault="000C4ABD" w:rsidP="000C4ABD">
      <w:pPr>
        <w:numPr>
          <w:ilvl w:val="0"/>
          <w:numId w:val="6"/>
        </w:num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structuri de resurse umane;</w:t>
      </w:r>
    </w:p>
    <w:p w14:paraId="0A3FDDBE" w14:textId="77777777" w:rsidR="000C4ABD" w:rsidRPr="00653B56" w:rsidRDefault="000C4ABD" w:rsidP="000C4ABD">
      <w:pPr>
        <w:numPr>
          <w:ilvl w:val="0"/>
          <w:numId w:val="6"/>
        </w:num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structuri juridice și de conformitate;</w:t>
      </w:r>
    </w:p>
    <w:p w14:paraId="4F2A6A8F" w14:textId="77777777" w:rsidR="000C4ABD" w:rsidRPr="00653B56" w:rsidRDefault="000C4ABD" w:rsidP="000C4ABD">
      <w:pPr>
        <w:numPr>
          <w:ilvl w:val="0"/>
          <w:numId w:val="6"/>
        </w:num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management și conducere;</w:t>
      </w:r>
    </w:p>
    <w:p w14:paraId="2946D40E" w14:textId="77777777" w:rsidR="000C4ABD" w:rsidRPr="00653B56" w:rsidRDefault="000C4ABD" w:rsidP="000C4ABD">
      <w:pPr>
        <w:numPr>
          <w:ilvl w:val="0"/>
          <w:numId w:val="6"/>
        </w:num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structuri responsabile de politici publice;</w:t>
      </w:r>
    </w:p>
    <w:p w14:paraId="1D41EA57" w14:textId="77777777" w:rsidR="000C4ABD" w:rsidRPr="00653B56" w:rsidRDefault="000C4ABD" w:rsidP="000C4ABD">
      <w:pPr>
        <w:numPr>
          <w:ilvl w:val="0"/>
          <w:numId w:val="6"/>
        </w:num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structuri responsabile de egalitate de șanse;</w:t>
      </w:r>
    </w:p>
    <w:p w14:paraId="04C7C980" w14:textId="77777777" w:rsidR="000C4ABD" w:rsidRPr="00653B56" w:rsidRDefault="000C4ABD" w:rsidP="000C4ABD">
      <w:pPr>
        <w:numPr>
          <w:ilvl w:val="0"/>
          <w:numId w:val="6"/>
        </w:num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servicii sociale și comunitare;</w:t>
      </w:r>
    </w:p>
    <w:p w14:paraId="7F89E852" w14:textId="77777777" w:rsidR="000C4ABD" w:rsidRPr="00653B56" w:rsidRDefault="000C4ABD" w:rsidP="000C4ABD">
      <w:pPr>
        <w:numPr>
          <w:ilvl w:val="0"/>
          <w:numId w:val="6"/>
        </w:num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instituții implicate în prevenirea și combaterea violenței;</w:t>
      </w:r>
    </w:p>
    <w:p w14:paraId="68A2942A" w14:textId="77777777" w:rsidR="000C4ABD" w:rsidRPr="00653B56" w:rsidRDefault="000C4ABD" w:rsidP="000C4ABD">
      <w:pPr>
        <w:numPr>
          <w:ilvl w:val="0"/>
          <w:numId w:val="6"/>
        </w:num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structuri care gestionează proiecte și programe europene;</w:t>
      </w:r>
    </w:p>
    <w:p w14:paraId="401AEB32" w14:textId="77777777" w:rsidR="000C4ABD" w:rsidRPr="00653B56" w:rsidRDefault="000C4ABD" w:rsidP="000C4ABD">
      <w:pPr>
        <w:numPr>
          <w:ilvl w:val="0"/>
          <w:numId w:val="6"/>
        </w:num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instituții de educație, sănătate și servicii sociale;</w:t>
      </w:r>
    </w:p>
    <w:p w14:paraId="63BDB222" w14:textId="77777777" w:rsidR="000C4ABD" w:rsidRPr="00653B56" w:rsidRDefault="000C4ABD" w:rsidP="000C4ABD">
      <w:pPr>
        <w:numPr>
          <w:ilvl w:val="0"/>
          <w:numId w:val="6"/>
        </w:num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kern w:val="0"/>
          <w:lang w:val="ro-RO"/>
          <w14:ligatures w14:val="none"/>
        </w:rPr>
        <w:t>organizații și instituții care dezvoltă politici de incluziune și egalitate.</w:t>
      </w:r>
    </w:p>
    <w:p w14:paraId="7F679B70" w14:textId="77777777" w:rsidR="000C4ABD" w:rsidRPr="00653B56" w:rsidRDefault="00114EF7" w:rsidP="000C4ABD">
      <w:pPr>
        <w:spacing w:before="100" w:beforeAutospacing="1" w:after="100" w:afterAutospacing="1" w:line="240" w:lineRule="auto"/>
        <w:jc w:val="both"/>
        <w:outlineLvl w:val="0"/>
        <w:rPr>
          <w:rFonts w:ascii="Times New Roman" w:eastAsia="Times New Roman" w:hAnsi="Times New Roman" w:cs="Times New Roman"/>
          <w:b/>
          <w:bCs/>
          <w:kern w:val="36"/>
          <w:lang w:val="ro-RO"/>
          <w14:ligatures w14:val="none"/>
        </w:rPr>
      </w:pPr>
      <w:r w:rsidRPr="00653B56">
        <w:rPr>
          <w:rFonts w:ascii="Times New Roman" w:eastAsia="Times New Roman" w:hAnsi="Times New Roman" w:cs="Times New Roman"/>
          <w:b/>
          <w:bCs/>
          <w:kern w:val="36"/>
          <w:lang w:val="ro-RO"/>
          <w14:ligatures w14:val="none"/>
        </w:rPr>
        <w:t>F</w:t>
      </w:r>
      <w:r w:rsidR="000C4ABD" w:rsidRPr="00653B56">
        <w:rPr>
          <w:rFonts w:ascii="Times New Roman" w:eastAsia="Times New Roman" w:hAnsi="Times New Roman" w:cs="Times New Roman"/>
          <w:b/>
          <w:bCs/>
          <w:kern w:val="36"/>
          <w:lang w:val="ro-RO"/>
          <w14:ligatures w14:val="none"/>
        </w:rPr>
        <w:t>ORMATUL PROGRAMULUI</w:t>
      </w:r>
    </w:p>
    <w:p w14:paraId="44C316C4" w14:textId="77777777" w:rsidR="000C4ABD" w:rsidRPr="00653B56" w:rsidRDefault="000C4ABD" w:rsidP="00114EF7">
      <w:pPr>
        <w:spacing w:before="100" w:beforeAutospacing="1" w:after="100" w:afterAutospacing="1" w:line="240" w:lineRule="auto"/>
        <w:jc w:val="both"/>
        <w:outlineLvl w:val="2"/>
        <w:rPr>
          <w:rFonts w:ascii="Times New Roman" w:eastAsia="Times New Roman" w:hAnsi="Times New Roman" w:cs="Times New Roman"/>
          <w:b/>
          <w:bCs/>
          <w:kern w:val="0"/>
          <w:lang w:val="ro-RO"/>
          <w14:ligatures w14:val="none"/>
        </w:rPr>
      </w:pPr>
      <w:r w:rsidRPr="00653B56">
        <w:rPr>
          <w:rFonts w:ascii="Segoe UI Symbol" w:eastAsia="Times New Roman" w:hAnsi="Segoe UI Symbol" w:cs="Segoe UI Symbol"/>
          <w:b/>
          <w:bCs/>
          <w:kern w:val="0"/>
          <w:lang w:val="ro-RO"/>
          <w14:ligatures w14:val="none"/>
        </w:rPr>
        <w:t>🎓</w:t>
      </w:r>
      <w:r w:rsidRPr="00653B56">
        <w:rPr>
          <w:rFonts w:ascii="Times New Roman" w:eastAsia="Times New Roman" w:hAnsi="Times New Roman" w:cs="Times New Roman"/>
          <w:b/>
          <w:bCs/>
          <w:kern w:val="0"/>
          <w:lang w:val="ro-RO"/>
          <w14:ligatures w14:val="none"/>
        </w:rPr>
        <w:t xml:space="preserve"> Program postuniversitar</w:t>
      </w:r>
      <w:r w:rsidR="00114EF7" w:rsidRPr="00653B56">
        <w:rPr>
          <w:rFonts w:ascii="Times New Roman" w:eastAsia="Times New Roman" w:hAnsi="Times New Roman" w:cs="Times New Roman"/>
          <w:b/>
          <w:bCs/>
          <w:kern w:val="0"/>
          <w:lang w:val="ro-RO"/>
          <w14:ligatures w14:val="none"/>
        </w:rPr>
        <w:t xml:space="preserve"> </w:t>
      </w:r>
      <w:r w:rsidRPr="00653B56">
        <w:rPr>
          <w:rFonts w:ascii="Times New Roman" w:eastAsia="Times New Roman" w:hAnsi="Times New Roman" w:cs="Times New Roman"/>
          <w:b/>
          <w:bCs/>
          <w:kern w:val="0"/>
          <w:lang w:val="ro-RO"/>
          <w14:ligatures w14:val="none"/>
        </w:rPr>
        <w:t>Expert/ă în Egalitate de Șanse</w:t>
      </w:r>
      <w:r w:rsidR="00114EF7" w:rsidRPr="00653B56">
        <w:rPr>
          <w:rFonts w:ascii="Times New Roman" w:eastAsia="Times New Roman" w:hAnsi="Times New Roman" w:cs="Times New Roman"/>
          <w:b/>
          <w:bCs/>
          <w:kern w:val="0"/>
          <w:lang w:val="ro-RO"/>
          <w14:ligatures w14:val="none"/>
        </w:rPr>
        <w:t xml:space="preserve">/ </w:t>
      </w:r>
      <w:r w:rsidRPr="00653B56">
        <w:rPr>
          <w:rFonts w:ascii="Times New Roman" w:eastAsia="Times New Roman" w:hAnsi="Times New Roman" w:cs="Times New Roman"/>
          <w:b/>
          <w:bCs/>
          <w:kern w:val="0"/>
          <w:lang w:val="ro-RO"/>
          <w14:ligatures w14:val="none"/>
        </w:rPr>
        <w:t>Universitatea din București</w:t>
      </w:r>
    </w:p>
    <w:p w14:paraId="0B4D3972" w14:textId="77777777" w:rsidR="000C4ABD" w:rsidRPr="00653B56" w:rsidRDefault="000C4ABD" w:rsidP="007F33B4">
      <w:pPr>
        <w:spacing w:before="100" w:beforeAutospacing="1" w:after="100" w:afterAutospacing="1" w:line="240" w:lineRule="auto"/>
        <w:jc w:val="both"/>
        <w:outlineLvl w:val="2"/>
        <w:rPr>
          <w:rFonts w:ascii="Times New Roman" w:eastAsia="Times New Roman" w:hAnsi="Times New Roman" w:cs="Times New Roman"/>
          <w:b/>
          <w:bCs/>
          <w:kern w:val="0"/>
          <w:lang w:val="ro-RO"/>
          <w14:ligatures w14:val="none"/>
        </w:rPr>
      </w:pPr>
      <w:r w:rsidRPr="00653B56">
        <w:rPr>
          <w:rFonts w:ascii="Segoe UI Symbol" w:eastAsia="Times New Roman" w:hAnsi="Segoe UI Symbol" w:cs="Segoe UI Symbol"/>
          <w:b/>
          <w:bCs/>
          <w:kern w:val="0"/>
          <w:lang w:val="ro-RO"/>
          <w14:ligatures w14:val="none"/>
        </w:rPr>
        <w:t>📅</w:t>
      </w:r>
      <w:r w:rsidRPr="00653B56">
        <w:rPr>
          <w:rFonts w:ascii="Times New Roman" w:eastAsia="Times New Roman" w:hAnsi="Times New Roman" w:cs="Times New Roman"/>
          <w:b/>
          <w:bCs/>
          <w:kern w:val="0"/>
          <w:lang w:val="ro-RO"/>
          <w14:ligatures w14:val="none"/>
        </w:rPr>
        <w:t xml:space="preserve"> Înscrieri</w:t>
      </w:r>
      <w:r w:rsidR="007F33B4" w:rsidRPr="00653B56">
        <w:rPr>
          <w:rFonts w:ascii="Times New Roman" w:eastAsia="Times New Roman" w:hAnsi="Times New Roman" w:cs="Times New Roman"/>
          <w:b/>
          <w:bCs/>
          <w:kern w:val="0"/>
          <w:lang w:val="ro-RO"/>
          <w14:ligatures w14:val="none"/>
        </w:rPr>
        <w:t xml:space="preserve">: </w:t>
      </w:r>
      <w:r w:rsidRPr="00653B56">
        <w:rPr>
          <w:rFonts w:ascii="Times New Roman" w:eastAsia="Times New Roman" w:hAnsi="Times New Roman" w:cs="Times New Roman"/>
          <w:b/>
          <w:bCs/>
          <w:kern w:val="0"/>
          <w:lang w:val="ro-RO"/>
          <w14:ligatures w14:val="none"/>
        </w:rPr>
        <w:t>31 august – 13 septembrie 2026</w:t>
      </w:r>
    </w:p>
    <w:p w14:paraId="2CA16E88" w14:textId="77777777" w:rsidR="000C4ABD" w:rsidRPr="00653B56" w:rsidRDefault="000C4ABD" w:rsidP="007F33B4">
      <w:pPr>
        <w:spacing w:before="100" w:beforeAutospacing="1" w:after="100" w:afterAutospacing="1" w:line="240" w:lineRule="auto"/>
        <w:jc w:val="both"/>
        <w:outlineLvl w:val="2"/>
        <w:rPr>
          <w:rFonts w:ascii="Times New Roman" w:eastAsia="Times New Roman" w:hAnsi="Times New Roman" w:cs="Times New Roman"/>
          <w:b/>
          <w:bCs/>
          <w:kern w:val="0"/>
          <w:lang w:val="ro-RO"/>
          <w14:ligatures w14:val="none"/>
        </w:rPr>
      </w:pPr>
      <w:r w:rsidRPr="00653B56">
        <w:rPr>
          <w:rFonts w:ascii="Segoe UI Symbol" w:eastAsia="Times New Roman" w:hAnsi="Segoe UI Symbol" w:cs="Segoe UI Symbol"/>
          <w:b/>
          <w:bCs/>
          <w:kern w:val="0"/>
          <w:lang w:val="ro-RO"/>
          <w14:ligatures w14:val="none"/>
        </w:rPr>
        <w:t>📚</w:t>
      </w:r>
      <w:r w:rsidRPr="00653B56">
        <w:rPr>
          <w:rFonts w:ascii="Times New Roman" w:eastAsia="Times New Roman" w:hAnsi="Times New Roman" w:cs="Times New Roman"/>
          <w:b/>
          <w:bCs/>
          <w:kern w:val="0"/>
          <w:lang w:val="ro-RO"/>
          <w14:ligatures w14:val="none"/>
        </w:rPr>
        <w:t xml:space="preserve"> Perioada de desfășurare</w:t>
      </w:r>
      <w:r w:rsidR="007F33B4" w:rsidRPr="00653B56">
        <w:rPr>
          <w:rFonts w:ascii="Times New Roman" w:eastAsia="Times New Roman" w:hAnsi="Times New Roman" w:cs="Times New Roman"/>
          <w:b/>
          <w:bCs/>
          <w:kern w:val="0"/>
          <w:lang w:val="ro-RO"/>
          <w14:ligatures w14:val="none"/>
        </w:rPr>
        <w:t xml:space="preserve">: </w:t>
      </w:r>
      <w:r w:rsidRPr="00653B56">
        <w:rPr>
          <w:rFonts w:ascii="Times New Roman" w:eastAsia="Times New Roman" w:hAnsi="Times New Roman" w:cs="Times New Roman"/>
          <w:b/>
          <w:bCs/>
          <w:kern w:val="0"/>
          <w:lang w:val="ro-RO"/>
          <w14:ligatures w14:val="none"/>
        </w:rPr>
        <w:t>1 octombrie 2026 – 31 ianuarie 2027</w:t>
      </w:r>
    </w:p>
    <w:p w14:paraId="481A2003" w14:textId="77777777" w:rsidR="006C7B53" w:rsidRPr="00653B56" w:rsidRDefault="000C4ABD" w:rsidP="00114EF7">
      <w:pPr>
        <w:spacing w:before="100" w:beforeAutospacing="1" w:after="100" w:afterAutospacing="1" w:line="240" w:lineRule="auto"/>
        <w:jc w:val="both"/>
        <w:outlineLvl w:val="2"/>
        <w:rPr>
          <w:rFonts w:ascii="Times New Roman" w:eastAsia="Times New Roman" w:hAnsi="Times New Roman" w:cs="Times New Roman"/>
          <w:b/>
          <w:bCs/>
          <w:kern w:val="0"/>
          <w:lang w:val="ro-RO"/>
          <w14:ligatures w14:val="none"/>
        </w:rPr>
      </w:pPr>
      <w:r w:rsidRPr="00653B56">
        <w:rPr>
          <w:rFonts w:ascii="Segoe UI Symbol" w:eastAsia="Times New Roman" w:hAnsi="Segoe UI Symbol" w:cs="Segoe UI Symbol"/>
          <w:b/>
          <w:bCs/>
          <w:kern w:val="0"/>
          <w:lang w:val="ro-RO"/>
          <w14:ligatures w14:val="none"/>
        </w:rPr>
        <w:t>🏢</w:t>
      </w:r>
      <w:r w:rsidR="006C7B53" w:rsidRPr="00653B56">
        <w:rPr>
          <w:rFonts w:ascii="Times New Roman" w:eastAsia="Times New Roman" w:hAnsi="Times New Roman" w:cs="Times New Roman"/>
          <w:b/>
          <w:bCs/>
          <w:kern w:val="0"/>
          <w:lang w:val="ro-RO"/>
          <w14:ligatures w14:val="none"/>
        </w:rPr>
        <w:t xml:space="preserve"> </w:t>
      </w:r>
      <w:r w:rsidRPr="00653B56">
        <w:rPr>
          <w:rFonts w:ascii="Times New Roman" w:eastAsia="Times New Roman" w:hAnsi="Times New Roman" w:cs="Times New Roman"/>
          <w:b/>
          <w:bCs/>
          <w:kern w:val="0"/>
          <w:lang w:val="ro-RO"/>
          <w14:ligatures w14:val="none"/>
        </w:rPr>
        <w:t>Format</w:t>
      </w:r>
      <w:r w:rsidR="00114EF7" w:rsidRPr="00653B56">
        <w:rPr>
          <w:rFonts w:ascii="Times New Roman" w:eastAsia="Times New Roman" w:hAnsi="Times New Roman" w:cs="Times New Roman"/>
          <w:b/>
          <w:bCs/>
          <w:kern w:val="0"/>
          <w:lang w:val="ro-RO"/>
          <w14:ligatures w14:val="none"/>
        </w:rPr>
        <w:t xml:space="preserve">: </w:t>
      </w:r>
    </w:p>
    <w:p w14:paraId="2D4AED4E" w14:textId="77777777" w:rsidR="006C7B53" w:rsidRPr="00653B56" w:rsidRDefault="00114EF7" w:rsidP="006C7B53">
      <w:pPr>
        <w:pStyle w:val="ListParagraph"/>
        <w:numPr>
          <w:ilvl w:val="0"/>
          <w:numId w:val="8"/>
        </w:numPr>
        <w:spacing w:before="100" w:beforeAutospacing="1" w:after="100" w:afterAutospacing="1" w:line="240" w:lineRule="auto"/>
        <w:jc w:val="both"/>
        <w:outlineLvl w:val="2"/>
        <w:rPr>
          <w:rFonts w:ascii="Times New Roman" w:eastAsia="Times New Roman" w:hAnsi="Times New Roman" w:cs="Times New Roman"/>
          <w:bCs/>
          <w:kern w:val="0"/>
          <w:lang w:val="ro-RO"/>
          <w14:ligatures w14:val="none"/>
        </w:rPr>
      </w:pPr>
      <w:r w:rsidRPr="00653B56">
        <w:rPr>
          <w:rFonts w:ascii="Times New Roman" w:eastAsia="Times New Roman" w:hAnsi="Times New Roman" w:cs="Times New Roman"/>
          <w:bCs/>
          <w:kern w:val="0"/>
          <w:lang w:val="ro-RO"/>
          <w14:ligatures w14:val="none"/>
        </w:rPr>
        <w:t xml:space="preserve">5 </w:t>
      </w:r>
      <w:r w:rsidR="000C4ABD" w:rsidRPr="00653B56">
        <w:rPr>
          <w:rFonts w:ascii="Times New Roman" w:eastAsia="Times New Roman" w:hAnsi="Times New Roman" w:cs="Times New Roman"/>
          <w:bCs/>
          <w:kern w:val="0"/>
          <w:lang w:val="ro-RO"/>
          <w14:ligatures w14:val="none"/>
        </w:rPr>
        <w:t>întâlniri fizice, în weekenduri, în București</w:t>
      </w:r>
      <w:r w:rsidR="006C7B53" w:rsidRPr="00653B56">
        <w:rPr>
          <w:rFonts w:ascii="Times New Roman" w:eastAsia="Times New Roman" w:hAnsi="Times New Roman" w:cs="Times New Roman"/>
          <w:kern w:val="0"/>
          <w:lang w:val="ro-RO"/>
          <w14:ligatures w14:val="none"/>
        </w:rPr>
        <w:t>;</w:t>
      </w:r>
    </w:p>
    <w:p w14:paraId="2E7E977D" w14:textId="77777777" w:rsidR="000C4ABD" w:rsidRPr="00653B56" w:rsidRDefault="00114EF7" w:rsidP="006C7B53">
      <w:pPr>
        <w:pStyle w:val="ListParagraph"/>
        <w:numPr>
          <w:ilvl w:val="0"/>
          <w:numId w:val="8"/>
        </w:numPr>
        <w:spacing w:before="100" w:beforeAutospacing="1" w:after="100" w:afterAutospacing="1" w:line="240" w:lineRule="auto"/>
        <w:jc w:val="both"/>
        <w:outlineLvl w:val="2"/>
        <w:rPr>
          <w:rFonts w:ascii="Times New Roman" w:eastAsia="Times New Roman" w:hAnsi="Times New Roman" w:cs="Times New Roman"/>
          <w:bCs/>
          <w:kern w:val="0"/>
          <w:lang w:val="ro-RO"/>
          <w14:ligatures w14:val="none"/>
        </w:rPr>
      </w:pPr>
      <w:r w:rsidRPr="00653B56">
        <w:rPr>
          <w:rFonts w:ascii="Times New Roman" w:eastAsia="Times New Roman" w:hAnsi="Times New Roman" w:cs="Times New Roman"/>
          <w:kern w:val="0"/>
          <w:lang w:val="ro-RO"/>
          <w14:ligatures w14:val="none"/>
        </w:rPr>
        <w:t xml:space="preserve"> </w:t>
      </w:r>
      <w:r w:rsidR="000C4ABD" w:rsidRPr="00653B56">
        <w:rPr>
          <w:rFonts w:ascii="Times New Roman" w:eastAsia="Times New Roman" w:hAnsi="Times New Roman" w:cs="Times New Roman"/>
          <w:bCs/>
          <w:kern w:val="0"/>
          <w:lang w:val="ro-RO"/>
          <w14:ligatures w14:val="none"/>
        </w:rPr>
        <w:t>activități online în timpul săptămânii</w:t>
      </w:r>
      <w:r w:rsidR="006C7B53" w:rsidRPr="00653B56">
        <w:rPr>
          <w:rFonts w:ascii="Times New Roman" w:eastAsia="Times New Roman" w:hAnsi="Times New Roman" w:cs="Times New Roman"/>
          <w:bCs/>
          <w:kern w:val="0"/>
          <w:lang w:val="ro-RO"/>
          <w14:ligatures w14:val="none"/>
        </w:rPr>
        <w:t>.</w:t>
      </w:r>
    </w:p>
    <w:p w14:paraId="49865B32" w14:textId="77777777" w:rsidR="000C4ABD" w:rsidRPr="00653B56" w:rsidRDefault="000C4ABD" w:rsidP="007F33B4">
      <w:pPr>
        <w:spacing w:before="100" w:beforeAutospacing="1" w:after="100" w:afterAutospacing="1" w:line="240" w:lineRule="auto"/>
        <w:jc w:val="both"/>
        <w:outlineLvl w:val="2"/>
        <w:rPr>
          <w:rFonts w:ascii="Times New Roman" w:eastAsia="Times New Roman" w:hAnsi="Times New Roman" w:cs="Times New Roman"/>
          <w:b/>
          <w:bCs/>
          <w:kern w:val="0"/>
          <w:lang w:val="ro-RO"/>
          <w14:ligatures w14:val="none"/>
        </w:rPr>
      </w:pPr>
      <w:r w:rsidRPr="00653B56">
        <w:rPr>
          <w:rFonts w:ascii="Segoe UI Symbol" w:eastAsia="Times New Roman" w:hAnsi="Segoe UI Symbol" w:cs="Segoe UI Symbol"/>
          <w:b/>
          <w:bCs/>
          <w:kern w:val="0"/>
          <w:lang w:val="ro-RO"/>
          <w14:ligatures w14:val="none"/>
        </w:rPr>
        <w:t>👥</w:t>
      </w:r>
      <w:r w:rsidRPr="00653B56">
        <w:rPr>
          <w:rFonts w:ascii="Times New Roman" w:eastAsia="Times New Roman" w:hAnsi="Times New Roman" w:cs="Times New Roman"/>
          <w:b/>
          <w:bCs/>
          <w:kern w:val="0"/>
          <w:lang w:val="ro-RO"/>
          <w14:ligatures w14:val="none"/>
        </w:rPr>
        <w:t xml:space="preserve"> Locuri disponibile</w:t>
      </w:r>
      <w:r w:rsidR="007F33B4" w:rsidRPr="00653B56">
        <w:rPr>
          <w:rFonts w:ascii="Times New Roman" w:eastAsia="Times New Roman" w:hAnsi="Times New Roman" w:cs="Times New Roman"/>
          <w:b/>
          <w:bCs/>
          <w:kern w:val="0"/>
          <w:lang w:val="ro-RO"/>
          <w14:ligatures w14:val="none"/>
        </w:rPr>
        <w:t xml:space="preserve">: </w:t>
      </w:r>
      <w:r w:rsidRPr="00653B56">
        <w:rPr>
          <w:rFonts w:ascii="Times New Roman" w:eastAsia="Times New Roman" w:hAnsi="Times New Roman" w:cs="Times New Roman"/>
          <w:b/>
          <w:bCs/>
          <w:kern w:val="0"/>
          <w:lang w:val="ro-RO"/>
          <w14:ligatures w14:val="none"/>
        </w:rPr>
        <w:t>50 de locuri</w:t>
      </w:r>
    </w:p>
    <w:p w14:paraId="42655D43" w14:textId="77777777" w:rsidR="00114EF7" w:rsidRPr="00653B56" w:rsidRDefault="000C4ABD" w:rsidP="000C4ABD">
      <w:p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b/>
          <w:bCs/>
          <w:kern w:val="0"/>
          <w:lang w:val="ro-RO"/>
          <w14:ligatures w14:val="none"/>
        </w:rPr>
        <w:t>Detalii despre program și înscriere:</w:t>
      </w:r>
      <w:r w:rsidR="00114EF7" w:rsidRPr="00653B56">
        <w:rPr>
          <w:rFonts w:ascii="Times New Roman" w:eastAsia="Times New Roman" w:hAnsi="Times New Roman" w:cs="Times New Roman"/>
          <w:kern w:val="0"/>
          <w:lang w:val="ro-RO"/>
          <w14:ligatures w14:val="none"/>
        </w:rPr>
        <w:t xml:space="preserve"> </w:t>
      </w:r>
      <w:hyperlink r:id="rId7" w:history="1">
        <w:r w:rsidRPr="00653B56">
          <w:rPr>
            <w:rFonts w:ascii="Times New Roman" w:eastAsia="Times New Roman" w:hAnsi="Times New Roman" w:cs="Times New Roman"/>
            <w:color w:val="0000FF"/>
            <w:kern w:val="0"/>
            <w:u w:val="single"/>
            <w:lang w:val="ro-RO"/>
            <w14:ligatures w14:val="none"/>
          </w:rPr>
          <w:t>https://expertegalitate.wordpress.com/</w:t>
        </w:r>
      </w:hyperlink>
    </w:p>
    <w:p w14:paraId="45B7B3D9" w14:textId="77777777" w:rsidR="000C4ABD" w:rsidRPr="00653B56" w:rsidRDefault="000C4ABD" w:rsidP="000C4ABD">
      <w:pPr>
        <w:spacing w:before="100" w:beforeAutospacing="1" w:after="100" w:afterAutospacing="1" w:line="240" w:lineRule="auto"/>
        <w:jc w:val="both"/>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b/>
          <w:bCs/>
          <w:kern w:val="0"/>
          <w:lang w:val="ro-RO"/>
          <w14:ligatures w14:val="none"/>
        </w:rPr>
        <w:t>Contact:</w:t>
      </w:r>
      <w:r w:rsidR="00114EF7" w:rsidRPr="00653B56">
        <w:rPr>
          <w:rFonts w:ascii="Times New Roman" w:eastAsia="Times New Roman" w:hAnsi="Times New Roman" w:cs="Times New Roman"/>
          <w:kern w:val="0"/>
          <w:lang w:val="ro-RO"/>
          <w14:ligatures w14:val="none"/>
        </w:rPr>
        <w:t xml:space="preserve"> </w:t>
      </w:r>
      <w:r w:rsidRPr="00653B56">
        <w:rPr>
          <w:rFonts w:ascii="Times New Roman" w:eastAsia="Times New Roman" w:hAnsi="Times New Roman" w:cs="Times New Roman"/>
          <w:b/>
          <w:bCs/>
          <w:kern w:val="0"/>
          <w:lang w:val="ro-RO"/>
          <w14:ligatures w14:val="none"/>
        </w:rPr>
        <w:t xml:space="preserve">Daniela </w:t>
      </w:r>
      <w:proofErr w:type="spellStart"/>
      <w:r w:rsidRPr="00653B56">
        <w:rPr>
          <w:rFonts w:ascii="Times New Roman" w:eastAsia="Times New Roman" w:hAnsi="Times New Roman" w:cs="Times New Roman"/>
          <w:b/>
          <w:bCs/>
          <w:kern w:val="0"/>
          <w:lang w:val="ro-RO"/>
          <w14:ligatures w14:val="none"/>
        </w:rPr>
        <w:t>Alecsa</w:t>
      </w:r>
      <w:proofErr w:type="spellEnd"/>
      <w:r w:rsidR="00114EF7" w:rsidRPr="00653B56">
        <w:rPr>
          <w:rFonts w:ascii="Times New Roman" w:eastAsia="Times New Roman" w:hAnsi="Times New Roman" w:cs="Times New Roman"/>
          <w:kern w:val="0"/>
          <w:lang w:val="ro-RO"/>
          <w14:ligatures w14:val="none"/>
        </w:rPr>
        <w:t xml:space="preserve">, </w:t>
      </w:r>
      <w:hyperlink r:id="rId8" w:history="1">
        <w:r w:rsidRPr="00653B56">
          <w:rPr>
            <w:rFonts w:ascii="Times New Roman" w:eastAsia="Times New Roman" w:hAnsi="Times New Roman" w:cs="Times New Roman"/>
            <w:color w:val="0000FF"/>
            <w:kern w:val="0"/>
            <w:u w:val="single"/>
            <w:lang w:val="ro-RO"/>
            <w14:ligatures w14:val="none"/>
          </w:rPr>
          <w:t>daniela.alecsa@unibuc.ro</w:t>
        </w:r>
      </w:hyperlink>
    </w:p>
    <w:p w14:paraId="337B63E0" w14:textId="77777777" w:rsidR="000C4ABD" w:rsidRPr="00653B56" w:rsidRDefault="000C4ABD" w:rsidP="000C4ABD">
      <w:pPr>
        <w:spacing w:before="100" w:beforeAutospacing="1" w:after="100" w:afterAutospacing="1" w:line="240" w:lineRule="auto"/>
        <w:jc w:val="both"/>
        <w:rPr>
          <w:rFonts w:ascii="Times New Roman" w:eastAsia="Times New Roman" w:hAnsi="Times New Roman" w:cs="Times New Roman"/>
          <w:bCs/>
          <w:i/>
          <w:kern w:val="0"/>
          <w:lang w:val="ro-RO"/>
          <w14:ligatures w14:val="none"/>
        </w:rPr>
      </w:pPr>
      <w:r w:rsidRPr="00653B56">
        <w:rPr>
          <w:rFonts w:ascii="Times New Roman" w:eastAsia="Times New Roman" w:hAnsi="Times New Roman" w:cs="Times New Roman"/>
          <w:bCs/>
          <w:i/>
          <w:kern w:val="0"/>
          <w:lang w:val="ro-RO"/>
          <w14:ligatures w14:val="none"/>
        </w:rPr>
        <w:t>Vă invităm să transmiteți această oportunitate colegilor și profesioniștilor din administrația publică, resurse umane, management, juridic, politici publice, servicii sociale, proiecte europene și conducere instituțională interesați să își consolideze competențele în domeniul egalității de șanse.</w:t>
      </w:r>
    </w:p>
    <w:p w14:paraId="0C49A008" w14:textId="77777777" w:rsidR="00653B56" w:rsidRDefault="007F33B4" w:rsidP="00653B56">
      <w:pPr>
        <w:spacing w:before="100" w:beforeAutospacing="1" w:after="100" w:afterAutospacing="1" w:line="240" w:lineRule="auto"/>
        <w:jc w:val="right"/>
        <w:rPr>
          <w:rFonts w:ascii="Times New Roman" w:eastAsia="Times New Roman" w:hAnsi="Times New Roman" w:cs="Times New Roman"/>
          <w:bCs/>
          <w:i/>
          <w:kern w:val="0"/>
          <w:lang w:val="ro-RO"/>
          <w14:ligatures w14:val="none"/>
        </w:rPr>
      </w:pPr>
      <w:r w:rsidRPr="00653B56">
        <w:rPr>
          <w:rFonts w:ascii="Times New Roman" w:eastAsia="Times New Roman" w:hAnsi="Times New Roman" w:cs="Times New Roman"/>
          <w:bCs/>
          <w:i/>
          <w:kern w:val="0"/>
          <w:lang w:val="ro-RO"/>
          <w14:ligatures w14:val="none"/>
        </w:rPr>
        <w:t>Cu stimă,</w:t>
      </w:r>
    </w:p>
    <w:p w14:paraId="3C816F8C" w14:textId="73472B00" w:rsidR="006C7B53" w:rsidRPr="00653B56" w:rsidRDefault="006C7B53" w:rsidP="00653B56">
      <w:pPr>
        <w:spacing w:before="100" w:beforeAutospacing="1" w:after="100" w:afterAutospacing="1" w:line="240" w:lineRule="auto"/>
        <w:jc w:val="right"/>
        <w:rPr>
          <w:rFonts w:ascii="Times New Roman" w:eastAsia="Times New Roman" w:hAnsi="Times New Roman" w:cs="Times New Roman"/>
          <w:bCs/>
          <w:i/>
          <w:kern w:val="0"/>
          <w:lang w:val="ro-RO"/>
          <w14:ligatures w14:val="none"/>
        </w:rPr>
      </w:pPr>
      <w:r w:rsidRPr="00653B56">
        <w:rPr>
          <w:rFonts w:ascii="Times New Roman" w:eastAsia="Times New Roman" w:hAnsi="Times New Roman" w:cs="Times New Roman"/>
          <w:bCs/>
          <w:i/>
          <w:kern w:val="0"/>
          <w:lang w:val="ro-RO"/>
          <w14:ligatures w14:val="none"/>
        </w:rPr>
        <w:t>Prof. univ. dr. Laura G</w:t>
      </w:r>
      <w:r w:rsidR="00653B56" w:rsidRPr="00653B56">
        <w:rPr>
          <w:rFonts w:ascii="Times New Roman" w:eastAsia="Times New Roman" w:hAnsi="Times New Roman" w:cs="Times New Roman"/>
          <w:i/>
          <w:color w:val="202122"/>
          <w:kern w:val="0"/>
          <w:shd w:val="clear" w:color="auto" w:fill="FFFFFF"/>
          <w:lang w:val="en-RO"/>
          <w14:ligatures w14:val="none"/>
        </w:rPr>
        <w:t>ü</w:t>
      </w:r>
      <w:proofErr w:type="spellStart"/>
      <w:r w:rsidRPr="00653B56">
        <w:rPr>
          <w:rFonts w:ascii="Times New Roman" w:eastAsia="Times New Roman" w:hAnsi="Times New Roman" w:cs="Times New Roman"/>
          <w:bCs/>
          <w:i/>
          <w:kern w:val="0"/>
          <w:lang w:val="ro-RO"/>
          <w14:ligatures w14:val="none"/>
        </w:rPr>
        <w:t>nberg</w:t>
      </w:r>
      <w:proofErr w:type="spellEnd"/>
      <w:r w:rsidRPr="00653B56">
        <w:rPr>
          <w:rFonts w:ascii="Times New Roman" w:eastAsia="Times New Roman" w:hAnsi="Times New Roman" w:cs="Times New Roman"/>
          <w:bCs/>
          <w:i/>
          <w:kern w:val="0"/>
          <w:lang w:val="ro-RO"/>
          <w14:ligatures w14:val="none"/>
        </w:rPr>
        <w:t>,</w:t>
      </w:r>
    </w:p>
    <w:p w14:paraId="4CA11318" w14:textId="77777777" w:rsidR="006C7B53" w:rsidRPr="00653B56" w:rsidRDefault="006C7B53" w:rsidP="006C7B53">
      <w:pPr>
        <w:spacing w:before="100" w:beforeAutospacing="1" w:after="100" w:afterAutospacing="1" w:line="240" w:lineRule="auto"/>
        <w:jc w:val="right"/>
        <w:rPr>
          <w:rFonts w:ascii="Times New Roman" w:eastAsia="Times New Roman" w:hAnsi="Times New Roman" w:cs="Times New Roman"/>
          <w:kern w:val="0"/>
          <w:lang w:val="ro-RO"/>
          <w14:ligatures w14:val="none"/>
        </w:rPr>
      </w:pPr>
      <w:r w:rsidRPr="00653B56">
        <w:rPr>
          <w:rFonts w:ascii="Times New Roman" w:eastAsia="Times New Roman" w:hAnsi="Times New Roman" w:cs="Times New Roman"/>
          <w:bCs/>
          <w:kern w:val="0"/>
          <w:lang w:val="ro-RO"/>
          <w14:ligatures w14:val="none"/>
        </w:rPr>
        <w:t>Coordonatoare</w:t>
      </w:r>
      <w:r w:rsidR="007F33B4" w:rsidRPr="00653B56">
        <w:rPr>
          <w:rFonts w:ascii="Times New Roman" w:eastAsia="Times New Roman" w:hAnsi="Times New Roman" w:cs="Times New Roman"/>
          <w:bCs/>
          <w:kern w:val="0"/>
          <w:lang w:val="ro-RO"/>
          <w14:ligatures w14:val="none"/>
        </w:rPr>
        <w:t>a</w:t>
      </w:r>
      <w:r w:rsidRPr="00653B56">
        <w:rPr>
          <w:rFonts w:ascii="Times New Roman" w:eastAsia="Times New Roman" w:hAnsi="Times New Roman" w:cs="Times New Roman"/>
          <w:bCs/>
          <w:kern w:val="0"/>
          <w:lang w:val="ro-RO"/>
          <w14:ligatures w14:val="none"/>
        </w:rPr>
        <w:t xml:space="preserve"> programului</w:t>
      </w:r>
    </w:p>
    <w:sectPr w:rsidR="006C7B53" w:rsidRPr="00653B5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A89AD" w14:textId="77777777" w:rsidR="009F2B2D" w:rsidRDefault="009F2B2D" w:rsidP="006C7B53">
      <w:pPr>
        <w:spacing w:after="0" w:line="240" w:lineRule="auto"/>
      </w:pPr>
      <w:r>
        <w:separator/>
      </w:r>
    </w:p>
  </w:endnote>
  <w:endnote w:type="continuationSeparator" w:id="0">
    <w:p w14:paraId="7F44D700" w14:textId="77777777" w:rsidR="009F2B2D" w:rsidRDefault="009F2B2D" w:rsidP="006C7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5D1E1" w14:textId="612C2C7E" w:rsidR="000D7E88" w:rsidRPr="000D7E88" w:rsidRDefault="000D7E88" w:rsidP="000D7E88">
    <w:pPr>
      <w:pStyle w:val="Footer"/>
      <w:jc w:val="right"/>
      <w:rPr>
        <w:rFonts w:ascii="Times New Roman" w:hAnsi="Times New Roman" w:cs="Times New Roman"/>
        <w:i/>
        <w:lang w:val="ro-RO"/>
      </w:rPr>
    </w:pPr>
    <w:r w:rsidRPr="000D7E88">
      <w:rPr>
        <w:rFonts w:ascii="Times New Roman" w:hAnsi="Times New Roman" w:cs="Times New Roman"/>
        <w:i/>
        <w:lang w:val="ro-RO"/>
      </w:rPr>
      <w:t>Universitatea</w:t>
    </w:r>
    <w:r w:rsidR="00653B56">
      <w:rPr>
        <w:rFonts w:ascii="Times New Roman" w:hAnsi="Times New Roman" w:cs="Times New Roman"/>
        <w:i/>
        <w:lang w:val="ro-RO"/>
      </w:rPr>
      <w:t xml:space="preserve"> din</w:t>
    </w:r>
    <w:r w:rsidRPr="000D7E88">
      <w:rPr>
        <w:rFonts w:ascii="Times New Roman" w:hAnsi="Times New Roman" w:cs="Times New Roman"/>
        <w:i/>
        <w:lang w:val="ro-RO"/>
      </w:rPr>
      <w:t xml:space="preserve"> București</w:t>
    </w:r>
  </w:p>
  <w:p w14:paraId="05218387" w14:textId="6EC5AA0C" w:rsidR="000D7E88" w:rsidRDefault="007F33B4" w:rsidP="000D7E88">
    <w:pPr>
      <w:pStyle w:val="Footer"/>
      <w:jc w:val="right"/>
      <w:rPr>
        <w:rFonts w:ascii="Times New Roman" w:hAnsi="Times New Roman" w:cs="Times New Roman"/>
        <w:i/>
        <w:lang w:val="ro-RO"/>
      </w:rPr>
    </w:pPr>
    <w:r>
      <w:rPr>
        <w:rFonts w:ascii="Times New Roman" w:hAnsi="Times New Roman" w:cs="Times New Roman"/>
        <w:i/>
        <w:lang w:val="ro-RO"/>
      </w:rPr>
      <w:t>Fac</w:t>
    </w:r>
    <w:r w:rsidR="000D7E88" w:rsidRPr="000D7E88">
      <w:rPr>
        <w:rFonts w:ascii="Times New Roman" w:hAnsi="Times New Roman" w:cs="Times New Roman"/>
        <w:i/>
        <w:lang w:val="ro-RO"/>
      </w:rPr>
      <w:t>u</w:t>
    </w:r>
    <w:r>
      <w:rPr>
        <w:rFonts w:ascii="Times New Roman" w:hAnsi="Times New Roman" w:cs="Times New Roman"/>
        <w:i/>
        <w:lang w:val="ro-RO"/>
      </w:rPr>
      <w:t>l</w:t>
    </w:r>
    <w:r w:rsidR="000D7E88" w:rsidRPr="000D7E88">
      <w:rPr>
        <w:rFonts w:ascii="Times New Roman" w:hAnsi="Times New Roman" w:cs="Times New Roman"/>
        <w:i/>
        <w:lang w:val="ro-RO"/>
      </w:rPr>
      <w:t>tatea de Sociol</w:t>
    </w:r>
    <w:r w:rsidR="00653B56">
      <w:rPr>
        <w:rFonts w:ascii="Times New Roman" w:hAnsi="Times New Roman" w:cs="Times New Roman"/>
        <w:i/>
        <w:lang w:val="ro-RO"/>
      </w:rPr>
      <w:t>o</w:t>
    </w:r>
    <w:r w:rsidR="000D7E88" w:rsidRPr="000D7E88">
      <w:rPr>
        <w:rFonts w:ascii="Times New Roman" w:hAnsi="Times New Roman" w:cs="Times New Roman"/>
        <w:i/>
        <w:lang w:val="ro-RO"/>
      </w:rPr>
      <w:t>gie și Asistență Socială</w:t>
    </w:r>
  </w:p>
  <w:p w14:paraId="71BF7CE6" w14:textId="77777777" w:rsidR="000D7E88" w:rsidRPr="000D7E88" w:rsidRDefault="00000000" w:rsidP="000D7E88">
    <w:pPr>
      <w:pStyle w:val="Footer"/>
      <w:jc w:val="right"/>
      <w:rPr>
        <w:rFonts w:ascii="Times New Roman" w:hAnsi="Times New Roman" w:cs="Times New Roman"/>
        <w:i/>
        <w:lang w:val="ro-RO"/>
      </w:rPr>
    </w:pPr>
    <w:hyperlink r:id="rId1" w:history="1">
      <w:r w:rsidR="000D7E88" w:rsidRPr="009609FB">
        <w:rPr>
          <w:rStyle w:val="Hyperlink"/>
          <w:rFonts w:ascii="Times New Roman" w:hAnsi="Times New Roman" w:cs="Times New Roman"/>
          <w:i/>
          <w:lang w:val="ro-RO"/>
        </w:rPr>
        <w:t>www.expertegalitate.wordpress.com</w:t>
      </w:r>
    </w:hyperlink>
    <w:r w:rsidR="000D7E88">
      <w:rPr>
        <w:rFonts w:ascii="Times New Roman" w:hAnsi="Times New Roman" w:cs="Times New Roman"/>
        <w:i/>
        <w:lang w:val="ro-R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6D1A0" w14:textId="77777777" w:rsidR="009F2B2D" w:rsidRDefault="009F2B2D" w:rsidP="006C7B53">
      <w:pPr>
        <w:spacing w:after="0" w:line="240" w:lineRule="auto"/>
      </w:pPr>
      <w:r>
        <w:separator/>
      </w:r>
    </w:p>
  </w:footnote>
  <w:footnote w:type="continuationSeparator" w:id="0">
    <w:p w14:paraId="0EA988EF" w14:textId="77777777" w:rsidR="009F2B2D" w:rsidRDefault="009F2B2D" w:rsidP="006C7B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1A88C" w14:textId="77777777" w:rsidR="006C7B53" w:rsidRDefault="006C7B53" w:rsidP="000D7E88">
    <w:pPr>
      <w:pStyle w:val="Header"/>
      <w:jc w:val="center"/>
    </w:pPr>
    <w:r>
      <w:rPr>
        <w:noProof/>
      </w:rPr>
      <w:drawing>
        <wp:inline distT="0" distB="0" distL="0" distR="0" wp14:anchorId="7C9497BF" wp14:editId="6B8E7DBC">
          <wp:extent cx="673720" cy="673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ES logo final.png"/>
                  <pic:cNvPicPr/>
                </pic:nvPicPr>
                <pic:blipFill>
                  <a:blip r:embed="rId1">
                    <a:extLst>
                      <a:ext uri="{28A0092B-C50C-407E-A947-70E740481C1C}">
                        <a14:useLocalDpi xmlns:a14="http://schemas.microsoft.com/office/drawing/2010/main" val="0"/>
                      </a:ext>
                    </a:extLst>
                  </a:blip>
                  <a:stretch>
                    <a:fillRect/>
                  </a:stretch>
                </pic:blipFill>
                <pic:spPr>
                  <a:xfrm>
                    <a:off x="0" y="0"/>
                    <a:ext cx="677460" cy="6774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57494"/>
    <w:multiLevelType w:val="hybridMultilevel"/>
    <w:tmpl w:val="553677B0"/>
    <w:lvl w:ilvl="0" w:tplc="A81492AC">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F44AA7"/>
    <w:multiLevelType w:val="multilevel"/>
    <w:tmpl w:val="371C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81142"/>
    <w:multiLevelType w:val="multilevel"/>
    <w:tmpl w:val="AA12E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663D44"/>
    <w:multiLevelType w:val="multilevel"/>
    <w:tmpl w:val="4802C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665631"/>
    <w:multiLevelType w:val="hybridMultilevel"/>
    <w:tmpl w:val="B27CC972"/>
    <w:lvl w:ilvl="0" w:tplc="A81492AC">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9D074A"/>
    <w:multiLevelType w:val="multilevel"/>
    <w:tmpl w:val="CA98D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324589"/>
    <w:multiLevelType w:val="hybridMultilevel"/>
    <w:tmpl w:val="A7BEBF8C"/>
    <w:lvl w:ilvl="0" w:tplc="A81492AC">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1437C8"/>
    <w:multiLevelType w:val="multilevel"/>
    <w:tmpl w:val="7E889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7366057">
    <w:abstractNumId w:val="0"/>
  </w:num>
  <w:num w:numId="2" w16cid:durableId="1626883376">
    <w:abstractNumId w:val="5"/>
  </w:num>
  <w:num w:numId="3" w16cid:durableId="711880544">
    <w:abstractNumId w:val="2"/>
  </w:num>
  <w:num w:numId="4" w16cid:durableId="1470783081">
    <w:abstractNumId w:val="1"/>
  </w:num>
  <w:num w:numId="5" w16cid:durableId="543370502">
    <w:abstractNumId w:val="7"/>
  </w:num>
  <w:num w:numId="6" w16cid:durableId="1951819887">
    <w:abstractNumId w:val="3"/>
  </w:num>
  <w:num w:numId="7" w16cid:durableId="943415331">
    <w:abstractNumId w:val="4"/>
  </w:num>
  <w:num w:numId="8" w16cid:durableId="4579885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20A"/>
    <w:rsid w:val="000C4ABD"/>
    <w:rsid w:val="000D7E88"/>
    <w:rsid w:val="00114EF7"/>
    <w:rsid w:val="001C413E"/>
    <w:rsid w:val="002669A3"/>
    <w:rsid w:val="002A1455"/>
    <w:rsid w:val="0047526B"/>
    <w:rsid w:val="004D1B3A"/>
    <w:rsid w:val="005E520A"/>
    <w:rsid w:val="005F2D09"/>
    <w:rsid w:val="00653B56"/>
    <w:rsid w:val="006C7B53"/>
    <w:rsid w:val="007D7235"/>
    <w:rsid w:val="007F33B4"/>
    <w:rsid w:val="009F2B2D"/>
    <w:rsid w:val="00AE469F"/>
    <w:rsid w:val="00D27C6A"/>
    <w:rsid w:val="00DD5E08"/>
    <w:rsid w:val="00F202BC"/>
    <w:rsid w:val="00F37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D87C8"/>
  <w15:chartTrackingRefBased/>
  <w15:docId w15:val="{44CBF6C7-FB4C-459C-9BAB-DAC993A42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C4ABD"/>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0C4ABD"/>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0C4ABD"/>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E520A"/>
    <w:rPr>
      <w:b/>
      <w:bCs/>
    </w:rPr>
  </w:style>
  <w:style w:type="paragraph" w:styleId="ListParagraph">
    <w:name w:val="List Paragraph"/>
    <w:basedOn w:val="Normal"/>
    <w:uiPriority w:val="34"/>
    <w:qFormat/>
    <w:rsid w:val="005E520A"/>
    <w:pPr>
      <w:ind w:left="720"/>
      <w:contextualSpacing/>
    </w:pPr>
  </w:style>
  <w:style w:type="character" w:customStyle="1" w:styleId="Heading1Char">
    <w:name w:val="Heading 1 Char"/>
    <w:basedOn w:val="DefaultParagraphFont"/>
    <w:link w:val="Heading1"/>
    <w:uiPriority w:val="9"/>
    <w:rsid w:val="000C4ABD"/>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0C4ABD"/>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0C4ABD"/>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0C4AB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0C4ABD"/>
    <w:rPr>
      <w:color w:val="0000FF"/>
      <w:u w:val="single"/>
    </w:rPr>
  </w:style>
  <w:style w:type="paragraph" w:styleId="Header">
    <w:name w:val="header"/>
    <w:basedOn w:val="Normal"/>
    <w:link w:val="HeaderChar"/>
    <w:uiPriority w:val="99"/>
    <w:unhideWhenUsed/>
    <w:rsid w:val="006C7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B53"/>
  </w:style>
  <w:style w:type="paragraph" w:styleId="Footer">
    <w:name w:val="footer"/>
    <w:basedOn w:val="Normal"/>
    <w:link w:val="FooterChar"/>
    <w:uiPriority w:val="99"/>
    <w:unhideWhenUsed/>
    <w:rsid w:val="006C7B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7B53"/>
  </w:style>
  <w:style w:type="character" w:styleId="FollowedHyperlink">
    <w:name w:val="FollowedHyperlink"/>
    <w:basedOn w:val="DefaultParagraphFont"/>
    <w:uiPriority w:val="99"/>
    <w:semiHidden/>
    <w:unhideWhenUsed/>
    <w:rsid w:val="000D7E88"/>
    <w:rPr>
      <w:color w:val="96607D" w:themeColor="followedHyperlink"/>
      <w:u w:val="single"/>
    </w:rPr>
  </w:style>
  <w:style w:type="paragraph" w:customStyle="1" w:styleId="isselectedend">
    <w:name w:val="isselectedend"/>
    <w:basedOn w:val="Normal"/>
    <w:rsid w:val="000D7E8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630041">
      <w:bodyDiv w:val="1"/>
      <w:marLeft w:val="0"/>
      <w:marRight w:val="0"/>
      <w:marTop w:val="0"/>
      <w:marBottom w:val="0"/>
      <w:divBdr>
        <w:top w:val="none" w:sz="0" w:space="0" w:color="auto"/>
        <w:left w:val="none" w:sz="0" w:space="0" w:color="auto"/>
        <w:bottom w:val="none" w:sz="0" w:space="0" w:color="auto"/>
        <w:right w:val="none" w:sz="0" w:space="0" w:color="auto"/>
      </w:divBdr>
    </w:div>
    <w:div w:id="717360767">
      <w:bodyDiv w:val="1"/>
      <w:marLeft w:val="0"/>
      <w:marRight w:val="0"/>
      <w:marTop w:val="0"/>
      <w:marBottom w:val="0"/>
      <w:divBdr>
        <w:top w:val="none" w:sz="0" w:space="0" w:color="auto"/>
        <w:left w:val="none" w:sz="0" w:space="0" w:color="auto"/>
        <w:bottom w:val="none" w:sz="0" w:space="0" w:color="auto"/>
        <w:right w:val="none" w:sz="0" w:space="0" w:color="auto"/>
      </w:divBdr>
    </w:div>
    <w:div w:id="91790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ela.alecsa@unibuc.ro" TargetMode="External"/><Relationship Id="rId3" Type="http://schemas.openxmlformats.org/officeDocument/2006/relationships/settings" Target="settings.xml"/><Relationship Id="rId7" Type="http://schemas.openxmlformats.org/officeDocument/2006/relationships/hyperlink" Target="https://expertegalitate.wordpress.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expertegalitate.wordpres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1272</TotalTime>
  <Pages>4</Pages>
  <Words>1311</Words>
  <Characters>7477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Neaga</dc:creator>
  <cp:keywords/>
  <dc:description/>
  <cp:lastModifiedBy>DIANA ANDREEA MOGA</cp:lastModifiedBy>
  <cp:revision>3</cp:revision>
  <dcterms:created xsi:type="dcterms:W3CDTF">2026-08-10T09:47:00Z</dcterms:created>
  <dcterms:modified xsi:type="dcterms:W3CDTF">2026-08-14T08:47:00Z</dcterms:modified>
</cp:coreProperties>
</file>